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575" w:rsidRPr="00DD2575" w:rsidRDefault="00DD2575" w:rsidP="00DD2575">
      <w:pPr>
        <w:spacing w:line="235" w:lineRule="auto"/>
        <w:jc w:val="right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DD2575">
        <w:rPr>
          <w:rFonts w:ascii="Times New Roman" w:hAnsi="Times New Roman" w:cs="Times New Roman"/>
          <w:caps/>
          <w:sz w:val="28"/>
          <w:szCs w:val="28"/>
          <w:lang w:val="ru-RU"/>
        </w:rPr>
        <w:t>Приложение  № 3</w:t>
      </w:r>
    </w:p>
    <w:p w:rsidR="004E0F0D" w:rsidRPr="004E0F0D" w:rsidRDefault="004E0F0D" w:rsidP="004E0F0D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E0F0D">
        <w:rPr>
          <w:rFonts w:ascii="Times New Roman" w:hAnsi="Times New Roman" w:cs="Times New Roman"/>
          <w:sz w:val="24"/>
          <w:szCs w:val="24"/>
          <w:lang w:val="ru-RU"/>
        </w:rPr>
        <w:t xml:space="preserve">к учетной политике, </w:t>
      </w:r>
    </w:p>
    <w:p w:rsidR="004E0F0D" w:rsidRPr="004E0F0D" w:rsidRDefault="004E0F0D" w:rsidP="004E0F0D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0F0D">
        <w:rPr>
          <w:rFonts w:ascii="Times New Roman" w:hAnsi="Times New Roman" w:cs="Times New Roman"/>
          <w:sz w:val="24"/>
          <w:szCs w:val="24"/>
          <w:lang w:val="ru-RU"/>
        </w:rPr>
        <w:t>утвержденной</w:t>
      </w:r>
      <w:proofErr w:type="gramEnd"/>
      <w:r w:rsidRPr="004E0F0D">
        <w:rPr>
          <w:rFonts w:ascii="Times New Roman" w:hAnsi="Times New Roman" w:cs="Times New Roman"/>
          <w:sz w:val="24"/>
          <w:szCs w:val="24"/>
          <w:lang w:val="ru-RU"/>
        </w:rPr>
        <w:t xml:space="preserve"> распоряжением № 87 от 28.12.2023</w:t>
      </w:r>
    </w:p>
    <w:p w:rsidR="00DD2575" w:rsidRDefault="00DD2575" w:rsidP="00D11DBB">
      <w:pPr>
        <w:spacing w:after="0" w:afterAutospacing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1DBB" w:rsidRPr="00D11DBB" w:rsidRDefault="00D11DBB" w:rsidP="00D11DBB">
      <w:pPr>
        <w:spacing w:after="0" w:afterAutospacing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11D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АДМИНИСТРАЦИЯ</w:t>
      </w: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11D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ЧАИНСКОГО</w:t>
      </w: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11D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СЕЛЬСОВЕТА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</w:t>
      </w:r>
      <w:r w:rsidRPr="00D11D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КУПИНСКОГО РАЙОНА НОВОСИБИРСКОЙ ОБЛАСТИ</w:t>
      </w:r>
    </w:p>
    <w:p w:rsidR="00D11DBB" w:rsidRDefault="00D11DBB" w:rsidP="00D11DBB">
      <w:pPr>
        <w:shd w:val="clear" w:color="auto" w:fill="FFFFFF"/>
        <w:spacing w:before="0" w:beforeAutospacing="0" w:after="0" w:afterAutospacing="0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11DBB" w:rsidRPr="00D11DBB" w:rsidRDefault="00D11DBB" w:rsidP="00D11DBB">
      <w:pPr>
        <w:shd w:val="clear" w:color="auto" w:fill="FFFFFF"/>
        <w:spacing w:before="0" w:beforeAutospacing="0" w:after="0" w:afterAutospacing="0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11D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ПОСТАНОВЛЕНИЕ</w:t>
      </w:r>
    </w:p>
    <w:p w:rsidR="00D11DBB" w:rsidRPr="00D11DBB" w:rsidRDefault="00D11DBB" w:rsidP="00D11DBB">
      <w:pPr>
        <w:shd w:val="clear" w:color="auto" w:fill="FFFFFF"/>
        <w:spacing w:before="0" w:beforeAutospacing="0" w:after="0" w:afterAutospacing="0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11DBB">
        <w:rPr>
          <w:rFonts w:ascii="Times New Roman" w:hAnsi="Times New Roman" w:cs="Times New Roman"/>
          <w:color w:val="000000"/>
          <w:sz w:val="24"/>
          <w:szCs w:val="24"/>
          <w:lang w:val="ru-RU"/>
        </w:rPr>
        <w:t>28.12.2023                                                                                                   № 9</w:t>
      </w:r>
      <w:r w:rsidR="0015321E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</w:p>
    <w:p w:rsidR="00D11DBB" w:rsidRPr="00D11DBB" w:rsidRDefault="00D11DBB" w:rsidP="00D11DBB">
      <w:pPr>
        <w:spacing w:before="0" w:beforeAutospacing="0" w:after="0" w:afterAutospacing="0"/>
        <w:jc w:val="center"/>
        <w:rPr>
          <w:sz w:val="32"/>
          <w:szCs w:val="32"/>
          <w:lang w:val="ru-RU"/>
        </w:rPr>
      </w:pPr>
      <w:proofErr w:type="gramStart"/>
      <w:r w:rsidRPr="00D11D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D11DB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Чаинка</w:t>
      </w:r>
    </w:p>
    <w:p w:rsidR="00D11DBB" w:rsidRDefault="00D11DBB" w:rsidP="00D11DBB">
      <w:pPr>
        <w:spacing w:before="0" w:before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967EC" w:rsidRDefault="007A6036" w:rsidP="007A6036">
      <w:pPr>
        <w:pStyle w:val="a3"/>
        <w:widowControl w:val="0"/>
        <w:spacing w:before="0" w:beforeAutospacing="0" w:after="0" w:afterAutospacing="0"/>
        <w:jc w:val="center"/>
        <w:rPr>
          <w:color w:val="000000"/>
        </w:rPr>
      </w:pPr>
      <w:r w:rsidRPr="00F967EC">
        <w:rPr>
          <w:b/>
          <w:color w:val="000000"/>
        </w:rPr>
        <w:t>Об утверждении Положения</w:t>
      </w:r>
      <w:r>
        <w:rPr>
          <w:color w:val="000000"/>
        </w:rPr>
        <w:t xml:space="preserve"> </w:t>
      </w:r>
    </w:p>
    <w:p w:rsidR="00F967EC" w:rsidRDefault="007A6036" w:rsidP="007A6036">
      <w:pPr>
        <w:pStyle w:val="a3"/>
        <w:widowControl w:val="0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  <w:r w:rsidRPr="00D9236F">
        <w:rPr>
          <w:b/>
          <w:bCs/>
          <w:color w:val="000000"/>
          <w:szCs w:val="28"/>
        </w:rPr>
        <w:t xml:space="preserve">о комиссии по поступлению и выбытию Активов </w:t>
      </w:r>
      <w:r w:rsidR="00F967EC">
        <w:rPr>
          <w:b/>
          <w:bCs/>
          <w:color w:val="000000"/>
          <w:szCs w:val="28"/>
        </w:rPr>
        <w:t>а</w:t>
      </w:r>
      <w:r w:rsidRPr="00D9236F">
        <w:rPr>
          <w:b/>
          <w:bCs/>
          <w:color w:val="000000"/>
          <w:szCs w:val="28"/>
        </w:rPr>
        <w:t xml:space="preserve">дминистрации </w:t>
      </w:r>
    </w:p>
    <w:p w:rsidR="007A6036" w:rsidRPr="00D9236F" w:rsidRDefault="007A6036" w:rsidP="007A6036">
      <w:pPr>
        <w:pStyle w:val="a3"/>
        <w:widowControl w:val="0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Чаинского сельсовета </w:t>
      </w:r>
      <w:r w:rsidRPr="00D9236F">
        <w:rPr>
          <w:b/>
          <w:bCs/>
          <w:color w:val="000000"/>
          <w:szCs w:val="28"/>
        </w:rPr>
        <w:t xml:space="preserve"> </w:t>
      </w:r>
      <w:r>
        <w:rPr>
          <w:b/>
          <w:bCs/>
          <w:color w:val="000000"/>
          <w:szCs w:val="28"/>
        </w:rPr>
        <w:t>Купинского</w:t>
      </w:r>
      <w:r w:rsidRPr="00D9236F">
        <w:rPr>
          <w:b/>
          <w:bCs/>
          <w:color w:val="000000"/>
          <w:szCs w:val="28"/>
        </w:rPr>
        <w:t xml:space="preserve"> района </w:t>
      </w:r>
      <w:r>
        <w:rPr>
          <w:b/>
          <w:bCs/>
          <w:color w:val="000000"/>
          <w:szCs w:val="28"/>
        </w:rPr>
        <w:t>Новосибирской</w:t>
      </w:r>
      <w:r w:rsidRPr="00D9236F">
        <w:rPr>
          <w:b/>
          <w:bCs/>
          <w:color w:val="000000"/>
          <w:szCs w:val="28"/>
        </w:rPr>
        <w:t xml:space="preserve"> области </w:t>
      </w:r>
    </w:p>
    <w:p w:rsidR="007D01A0" w:rsidRDefault="007D01A0" w:rsidP="007D01A0">
      <w:pPr>
        <w:pStyle w:val="a3"/>
        <w:widowControl w:val="0"/>
        <w:spacing w:before="0" w:beforeAutospacing="0" w:after="0" w:afterAutospacing="0"/>
        <w:jc w:val="both"/>
        <w:rPr>
          <w:color w:val="000000"/>
          <w:szCs w:val="28"/>
        </w:rPr>
      </w:pPr>
    </w:p>
    <w:p w:rsidR="00DE11C7" w:rsidRPr="00DE11C7" w:rsidRDefault="007D01A0" w:rsidP="007D01A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361D">
        <w:rPr>
          <w:color w:val="000000"/>
          <w:szCs w:val="28"/>
        </w:rPr>
        <w:t>         </w:t>
      </w:r>
      <w:r w:rsidRPr="00DE11C7">
        <w:rPr>
          <w:color w:val="000000"/>
          <w:szCs w:val="28"/>
          <w:lang w:val="ru-RU"/>
        </w:rPr>
        <w:t xml:space="preserve"> </w:t>
      </w:r>
      <w:r w:rsidRPr="00DE11C7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со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"</w:instrText>
      </w:r>
      <w:r w:rsidR="005B23B3">
        <w:instrText>consultantplus</w:instrText>
      </w:r>
      <w:r w:rsidR="005B23B3" w:rsidRPr="004E0F0D">
        <w:rPr>
          <w:lang w:val="ru-RU"/>
        </w:rPr>
        <w:instrText>://</w:instrText>
      </w:r>
      <w:r w:rsidR="005B23B3">
        <w:instrText>offline</w:instrText>
      </w:r>
      <w:r w:rsidR="005B23B3" w:rsidRPr="004E0F0D">
        <w:rPr>
          <w:lang w:val="ru-RU"/>
        </w:rPr>
        <w:instrText>/</w:instrText>
      </w:r>
      <w:r w:rsidR="005B23B3">
        <w:instrText>ref</w:instrText>
      </w:r>
      <w:r w:rsidR="005B23B3" w:rsidRPr="004E0F0D">
        <w:rPr>
          <w:lang w:val="ru-RU"/>
        </w:rPr>
        <w:instrText>=</w:instrText>
      </w:r>
      <w:r w:rsidR="005B23B3">
        <w:instrText>F</w:instrText>
      </w:r>
      <w:r w:rsidR="005B23B3" w:rsidRPr="004E0F0D">
        <w:rPr>
          <w:lang w:val="ru-RU"/>
        </w:rPr>
        <w:instrText>509</w:instrText>
      </w:r>
      <w:r w:rsidR="005B23B3">
        <w:instrText>F</w:instrText>
      </w:r>
      <w:r w:rsidR="005B23B3" w:rsidRPr="004E0F0D">
        <w:rPr>
          <w:lang w:val="ru-RU"/>
        </w:rPr>
        <w:instrText>853</w:instrText>
      </w:r>
      <w:r w:rsidR="005B23B3">
        <w:instrText>A</w:instrText>
      </w:r>
      <w:r w:rsidR="005B23B3" w:rsidRPr="004E0F0D">
        <w:rPr>
          <w:lang w:val="ru-RU"/>
        </w:rPr>
        <w:instrText>186285</w:instrText>
      </w:r>
      <w:r w:rsidR="005B23B3">
        <w:instrText>D</w:instrText>
      </w:r>
      <w:r w:rsidR="005B23B3" w:rsidRPr="004E0F0D">
        <w:rPr>
          <w:lang w:val="ru-RU"/>
        </w:rPr>
        <w:instrText>0</w:instrText>
      </w:r>
      <w:r w:rsidR="005B23B3">
        <w:instrText>BA</w:instrText>
      </w:r>
      <w:r w:rsidR="005B23B3" w:rsidRPr="004E0F0D">
        <w:rPr>
          <w:lang w:val="ru-RU"/>
        </w:rPr>
        <w:instrText>4</w:instrText>
      </w:r>
      <w:r w:rsidR="005B23B3">
        <w:instrText>D</w:instrText>
      </w:r>
      <w:r w:rsidR="005B23B3" w:rsidRPr="004E0F0D">
        <w:rPr>
          <w:lang w:val="ru-RU"/>
        </w:rPr>
        <w:instrText>3</w:instrText>
      </w:r>
      <w:r w:rsidR="005B23B3">
        <w:instrText>D</w:instrText>
      </w:r>
      <w:r w:rsidR="005B23B3" w:rsidRPr="004E0F0D">
        <w:rPr>
          <w:lang w:val="ru-RU"/>
        </w:rPr>
        <w:instrText>21450</w:instrText>
      </w:r>
      <w:r w:rsidR="005B23B3">
        <w:instrText>A</w:instrText>
      </w:r>
      <w:r w:rsidR="005B23B3" w:rsidRPr="004E0F0D">
        <w:rPr>
          <w:lang w:val="ru-RU"/>
        </w:rPr>
        <w:instrText>5388</w:instrText>
      </w:r>
      <w:r w:rsidR="005B23B3">
        <w:instrText>D</w:instrText>
      </w:r>
      <w:r w:rsidR="005B23B3" w:rsidRPr="004E0F0D">
        <w:rPr>
          <w:lang w:val="ru-RU"/>
        </w:rPr>
        <w:instrText>7</w:instrText>
      </w:r>
      <w:r w:rsidR="005B23B3">
        <w:instrText>C</w:instrText>
      </w:r>
      <w:r w:rsidR="005B23B3" w:rsidRPr="004E0F0D">
        <w:rPr>
          <w:lang w:val="ru-RU"/>
        </w:rPr>
        <w:instrText>943</w:instrText>
      </w:r>
      <w:r w:rsidR="005B23B3">
        <w:instrText>FE</w:instrText>
      </w:r>
      <w:r w:rsidR="005B23B3" w:rsidRPr="004E0F0D">
        <w:rPr>
          <w:lang w:val="ru-RU"/>
        </w:rPr>
        <w:instrText>0</w:instrText>
      </w:r>
      <w:r w:rsidR="005B23B3">
        <w:instrText>EF</w:instrText>
      </w:r>
      <w:r w:rsidR="005B23B3" w:rsidRPr="004E0F0D">
        <w:rPr>
          <w:lang w:val="ru-RU"/>
        </w:rPr>
        <w:instrText>9734</w:instrText>
      </w:r>
      <w:r w:rsidR="005B23B3">
        <w:instrText>BB</w:instrText>
      </w:r>
      <w:r w:rsidR="005B23B3" w:rsidRPr="004E0F0D">
        <w:rPr>
          <w:lang w:val="ru-RU"/>
        </w:rPr>
        <w:instrText>5</w:instrText>
      </w:r>
      <w:r w:rsidR="005B23B3">
        <w:instrText>CF</w:instrText>
      </w:r>
      <w:r w:rsidR="005B23B3" w:rsidRPr="004E0F0D">
        <w:rPr>
          <w:lang w:val="ru-RU"/>
        </w:rPr>
        <w:instrText>2</w:instrText>
      </w:r>
      <w:r w:rsidR="005B23B3">
        <w:instrText>A</w:instrText>
      </w:r>
      <w:r w:rsidR="005B23B3" w:rsidRPr="004E0F0D">
        <w:rPr>
          <w:lang w:val="ru-RU"/>
        </w:rPr>
        <w:instrText>80</w:instrText>
      </w:r>
      <w:r w:rsidR="005B23B3">
        <w:instrText>B</w:instrText>
      </w:r>
      <w:r w:rsidR="005B23B3" w:rsidRPr="004E0F0D">
        <w:rPr>
          <w:lang w:val="ru-RU"/>
        </w:rPr>
        <w:instrText>7</w:instrText>
      </w:r>
      <w:r w:rsidR="005B23B3">
        <w:instrText>F</w:instrText>
      </w:r>
      <w:r w:rsidR="005B23B3" w:rsidRPr="004E0F0D">
        <w:rPr>
          <w:lang w:val="ru-RU"/>
        </w:rPr>
        <w:instrText>7165</w:instrText>
      </w:r>
      <w:r w:rsidR="005B23B3">
        <w:instrText>AA</w:instrText>
      </w:r>
      <w:r w:rsidR="005B23B3" w:rsidRPr="004E0F0D">
        <w:rPr>
          <w:lang w:val="ru-RU"/>
        </w:rPr>
        <w:instrText>68</w:instrText>
      </w:r>
      <w:r w:rsidR="005B23B3">
        <w:instrText>D</w:instrText>
      </w:r>
      <w:r w:rsidR="005B23B3" w:rsidRPr="004E0F0D">
        <w:rPr>
          <w:lang w:val="ru-RU"/>
        </w:rPr>
        <w:instrText>96</w:instrText>
      </w:r>
      <w:r w:rsidR="005B23B3">
        <w:instrText>CB</w:instrText>
      </w:r>
      <w:r w:rsidR="005B23B3" w:rsidRPr="004E0F0D">
        <w:rPr>
          <w:lang w:val="ru-RU"/>
        </w:rPr>
        <w:instrText>0</w:instrText>
      </w:r>
      <w:r w:rsidR="005B23B3">
        <w:instrText>F</w:instrText>
      </w:r>
      <w:r w:rsidR="005B23B3" w:rsidRPr="004E0F0D">
        <w:rPr>
          <w:lang w:val="ru-RU"/>
        </w:rPr>
        <w:instrText>0</w:instrText>
      </w:r>
      <w:r w:rsidR="005B23B3">
        <w:instrText>EF</w:instrText>
      </w:r>
      <w:r w:rsidR="005B23B3" w:rsidRPr="004E0F0D">
        <w:rPr>
          <w:lang w:val="ru-RU"/>
        </w:rPr>
        <w:instrText>07420</w:instrText>
      </w:r>
      <w:r w:rsidR="005B23B3">
        <w:instrText>CFAEFDFB</w:instrText>
      </w:r>
      <w:r w:rsidR="005B23B3" w:rsidRPr="004E0F0D">
        <w:rPr>
          <w:lang w:val="ru-RU"/>
        </w:rPr>
        <w:instrText>8</w:instrText>
      </w:r>
      <w:r w:rsidR="005B23B3">
        <w:instrText>AD</w:instrText>
      </w:r>
      <w:r w:rsidR="005B23B3" w:rsidRPr="004E0F0D">
        <w:rPr>
          <w:lang w:val="ru-RU"/>
        </w:rPr>
        <w:instrText>92</w:instrText>
      </w:r>
      <w:r w:rsidR="005B23B3">
        <w:instrText>EBB</w:instrText>
      </w:r>
      <w:r w:rsidR="005B23B3" w:rsidRPr="004E0F0D">
        <w:rPr>
          <w:lang w:val="ru-RU"/>
        </w:rPr>
        <w:instrText>6930183</w:instrText>
      </w:r>
      <w:r w:rsidR="005B23B3">
        <w:instrText>E</w:instrText>
      </w:r>
      <w:r w:rsidR="005B23B3" w:rsidRPr="004E0F0D">
        <w:rPr>
          <w:lang w:val="ru-RU"/>
        </w:rPr>
        <w:instrText>1</w:instrText>
      </w:r>
      <w:r w:rsidR="005B23B3">
        <w:instrText>P</w:instrText>
      </w:r>
      <w:r w:rsidR="005B23B3" w:rsidRPr="004E0F0D">
        <w:rPr>
          <w:lang w:val="ru-RU"/>
        </w:rPr>
        <w:instrText>4</w:instrText>
      </w:r>
      <w:r w:rsidR="005B23B3">
        <w:instrText>dAM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</w:instrText>
      </w:r>
      <w:r w:rsidR="005B23B3">
        <w:instrText>consultantplus</w:instrText>
      </w:r>
      <w:r w:rsidR="005B23B3" w:rsidRPr="004E0F0D">
        <w:rPr>
          <w:lang w:val="ru-RU"/>
        </w:rPr>
        <w:instrText>://</w:instrText>
      </w:r>
      <w:r w:rsidR="005B23B3">
        <w:instrText>offline</w:instrText>
      </w:r>
      <w:r w:rsidR="005B23B3" w:rsidRPr="004E0F0D">
        <w:rPr>
          <w:lang w:val="ru-RU"/>
        </w:rPr>
        <w:instrText>/</w:instrText>
      </w:r>
      <w:r w:rsidR="005B23B3">
        <w:instrText>ref</w:instrText>
      </w:r>
      <w:r w:rsidR="005B23B3" w:rsidRPr="004E0F0D">
        <w:rPr>
          <w:lang w:val="ru-RU"/>
        </w:rPr>
        <w:instrText>=</w:instrText>
      </w:r>
      <w:r w:rsidR="005B23B3">
        <w:instrText>F</w:instrText>
      </w:r>
      <w:r w:rsidR="005B23B3" w:rsidRPr="004E0F0D">
        <w:rPr>
          <w:lang w:val="ru-RU"/>
        </w:rPr>
        <w:instrText>509</w:instrText>
      </w:r>
      <w:r w:rsidR="005B23B3">
        <w:instrText>F</w:instrText>
      </w:r>
      <w:r w:rsidR="005B23B3" w:rsidRPr="004E0F0D">
        <w:rPr>
          <w:lang w:val="ru-RU"/>
        </w:rPr>
        <w:instrText>853</w:instrText>
      </w:r>
      <w:r w:rsidR="005B23B3">
        <w:instrText>A</w:instrText>
      </w:r>
      <w:r w:rsidR="005B23B3" w:rsidRPr="004E0F0D">
        <w:rPr>
          <w:lang w:val="ru-RU"/>
        </w:rPr>
        <w:instrText>186285</w:instrText>
      </w:r>
      <w:r w:rsidR="005B23B3">
        <w:instrText>D</w:instrText>
      </w:r>
      <w:r w:rsidR="005B23B3" w:rsidRPr="004E0F0D">
        <w:rPr>
          <w:lang w:val="ru-RU"/>
        </w:rPr>
        <w:instrText>0</w:instrText>
      </w:r>
      <w:r w:rsidR="005B23B3">
        <w:instrText>BA</w:instrText>
      </w:r>
      <w:r w:rsidR="005B23B3" w:rsidRPr="004E0F0D">
        <w:rPr>
          <w:lang w:val="ru-RU"/>
        </w:rPr>
        <w:instrText>4</w:instrText>
      </w:r>
      <w:r w:rsidR="005B23B3">
        <w:instrText>D</w:instrText>
      </w:r>
      <w:r w:rsidR="005B23B3" w:rsidRPr="004E0F0D">
        <w:rPr>
          <w:lang w:val="ru-RU"/>
        </w:rPr>
        <w:instrText>3</w:instrText>
      </w:r>
      <w:r w:rsidR="005B23B3">
        <w:instrText>D</w:instrText>
      </w:r>
      <w:r w:rsidR="005B23B3" w:rsidRPr="004E0F0D">
        <w:rPr>
          <w:lang w:val="ru-RU"/>
        </w:rPr>
        <w:instrText>21450</w:instrText>
      </w:r>
      <w:r w:rsidR="005B23B3">
        <w:instrText>A</w:instrText>
      </w:r>
      <w:r w:rsidR="005B23B3" w:rsidRPr="004E0F0D">
        <w:rPr>
          <w:lang w:val="ru-RU"/>
        </w:rPr>
        <w:instrText>5388</w:instrText>
      </w:r>
      <w:r w:rsidR="005B23B3">
        <w:instrText>D</w:instrText>
      </w:r>
      <w:r w:rsidR="005B23B3" w:rsidRPr="004E0F0D">
        <w:rPr>
          <w:lang w:val="ru-RU"/>
        </w:rPr>
        <w:instrText>7</w:instrText>
      </w:r>
      <w:r w:rsidR="005B23B3">
        <w:instrText>C</w:instrText>
      </w:r>
      <w:r w:rsidR="005B23B3" w:rsidRPr="004E0F0D">
        <w:rPr>
          <w:lang w:val="ru-RU"/>
        </w:rPr>
        <w:instrText>943</w:instrText>
      </w:r>
      <w:r w:rsidR="005B23B3">
        <w:instrText>FE</w:instrText>
      </w:r>
      <w:r w:rsidR="005B23B3" w:rsidRPr="004E0F0D">
        <w:rPr>
          <w:lang w:val="ru-RU"/>
        </w:rPr>
        <w:instrText>0</w:instrText>
      </w:r>
      <w:r w:rsidR="005B23B3">
        <w:instrText>EF</w:instrText>
      </w:r>
      <w:r w:rsidR="005B23B3" w:rsidRPr="004E0F0D">
        <w:rPr>
          <w:lang w:val="ru-RU"/>
        </w:rPr>
        <w:instrText>9734</w:instrText>
      </w:r>
      <w:r w:rsidR="005B23B3">
        <w:instrText>BB</w:instrText>
      </w:r>
      <w:r w:rsidR="005B23B3" w:rsidRPr="004E0F0D">
        <w:rPr>
          <w:lang w:val="ru-RU"/>
        </w:rPr>
        <w:instrText>5</w:instrText>
      </w:r>
      <w:r w:rsidR="005B23B3">
        <w:instrText>CF</w:instrText>
      </w:r>
      <w:r w:rsidR="005B23B3" w:rsidRPr="004E0F0D">
        <w:rPr>
          <w:lang w:val="ru-RU"/>
        </w:rPr>
        <w:instrText>2</w:instrText>
      </w:r>
      <w:r w:rsidR="005B23B3">
        <w:instrText>A</w:instrText>
      </w:r>
      <w:r w:rsidR="005B23B3" w:rsidRPr="004E0F0D">
        <w:rPr>
          <w:lang w:val="ru-RU"/>
        </w:rPr>
        <w:instrText>80</w:instrText>
      </w:r>
      <w:r w:rsidR="005B23B3">
        <w:instrText>B</w:instrText>
      </w:r>
      <w:r w:rsidR="005B23B3" w:rsidRPr="004E0F0D">
        <w:rPr>
          <w:lang w:val="ru-RU"/>
        </w:rPr>
        <w:instrText>7</w:instrText>
      </w:r>
      <w:r w:rsidR="005B23B3">
        <w:instrText>F</w:instrText>
      </w:r>
      <w:r w:rsidR="005B23B3" w:rsidRPr="004E0F0D">
        <w:rPr>
          <w:lang w:val="ru-RU"/>
        </w:rPr>
        <w:instrText>7165</w:instrText>
      </w:r>
      <w:r w:rsidR="005B23B3">
        <w:instrText>AA</w:instrText>
      </w:r>
      <w:r w:rsidR="005B23B3" w:rsidRPr="004E0F0D">
        <w:rPr>
          <w:lang w:val="ru-RU"/>
        </w:rPr>
        <w:instrText>68</w:instrText>
      </w:r>
      <w:r w:rsidR="005B23B3">
        <w:instrText>D</w:instrText>
      </w:r>
      <w:r w:rsidR="005B23B3" w:rsidRPr="004E0F0D">
        <w:rPr>
          <w:lang w:val="ru-RU"/>
        </w:rPr>
        <w:instrText>96</w:instrText>
      </w:r>
      <w:r w:rsidR="005B23B3">
        <w:instrText>CB</w:instrText>
      </w:r>
      <w:r w:rsidR="005B23B3" w:rsidRPr="004E0F0D">
        <w:rPr>
          <w:lang w:val="ru-RU"/>
        </w:rPr>
        <w:instrText>0</w:instrText>
      </w:r>
      <w:r w:rsidR="005B23B3">
        <w:instrText>F</w:instrText>
      </w:r>
      <w:r w:rsidR="005B23B3" w:rsidRPr="004E0F0D">
        <w:rPr>
          <w:lang w:val="ru-RU"/>
        </w:rPr>
        <w:instrText>0</w:instrText>
      </w:r>
      <w:r w:rsidR="005B23B3">
        <w:instrText>EF</w:instrText>
      </w:r>
      <w:r w:rsidR="005B23B3" w:rsidRPr="004E0F0D">
        <w:rPr>
          <w:lang w:val="ru-RU"/>
        </w:rPr>
        <w:instrText>07420</w:instrText>
      </w:r>
      <w:r w:rsidR="005B23B3">
        <w:instrText>CFAEFDFB</w:instrText>
      </w:r>
      <w:r w:rsidR="005B23B3" w:rsidRPr="004E0F0D">
        <w:rPr>
          <w:lang w:val="ru-RU"/>
        </w:rPr>
        <w:instrText>8</w:instrText>
      </w:r>
      <w:r w:rsidR="005B23B3">
        <w:instrText>AD</w:instrText>
      </w:r>
      <w:r w:rsidR="005B23B3" w:rsidRPr="004E0F0D">
        <w:rPr>
          <w:lang w:val="ru-RU"/>
        </w:rPr>
        <w:instrText>92</w:instrText>
      </w:r>
      <w:r w:rsidR="005B23B3">
        <w:instrText>EBB</w:instrText>
      </w:r>
      <w:r w:rsidR="005B23B3" w:rsidRPr="004E0F0D">
        <w:rPr>
          <w:lang w:val="ru-RU"/>
        </w:rPr>
        <w:instrText>6930183</w:instrText>
      </w:r>
      <w:r w:rsidR="005B23B3">
        <w:instrText>E</w:instrText>
      </w:r>
      <w:r w:rsidR="005B23B3" w:rsidRPr="004E0F0D">
        <w:rPr>
          <w:lang w:val="ru-RU"/>
        </w:rPr>
        <w:instrText>1</w:instrText>
      </w:r>
      <w:r w:rsidR="005B23B3">
        <w:instrText>P</w:instrText>
      </w:r>
      <w:r w:rsidR="005B23B3" w:rsidRPr="004E0F0D">
        <w:rPr>
          <w:lang w:val="ru-RU"/>
        </w:rPr>
        <w:instrText>4</w:instrText>
      </w:r>
      <w:r w:rsidR="005B23B3">
        <w:instrText>dAM</w:instrText>
      </w:r>
      <w:r w:rsidR="005B23B3" w:rsidRPr="004E0F0D">
        <w:rPr>
          <w:lang w:val="ru-RU"/>
        </w:rPr>
        <w:instrText>"</w:instrText>
      </w:r>
      <w:r w:rsidR="005B23B3">
        <w:fldChar w:fldCharType="separate"/>
      </w:r>
      <w:r w:rsidRPr="00DE11C7">
        <w:rPr>
          <w:rStyle w:val="a4"/>
          <w:rFonts w:ascii="Times New Roman" w:hAnsi="Times New Roman" w:cs="Times New Roman"/>
          <w:color w:val="auto"/>
          <w:sz w:val="24"/>
          <w:szCs w:val="24"/>
          <w:lang w:val="ru-RU"/>
        </w:rPr>
        <w:t>статьей 47.2</w:t>
      </w:r>
      <w:r w:rsidR="005B23B3">
        <w:fldChar w:fldCharType="end"/>
      </w:r>
      <w:r w:rsidRPr="00DE11C7">
        <w:rPr>
          <w:rFonts w:ascii="Times New Roman" w:hAnsi="Times New Roman" w:cs="Times New Roman"/>
          <w:sz w:val="24"/>
          <w:szCs w:val="24"/>
          <w:lang w:val="ru-RU"/>
        </w:rPr>
        <w:t xml:space="preserve"> Бюджетного кодекса Российской Федерации,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"</w:instrText>
      </w:r>
      <w:r w:rsidR="005B23B3">
        <w:instrText>consultantplus</w:instrText>
      </w:r>
      <w:r w:rsidR="005B23B3" w:rsidRPr="004E0F0D">
        <w:rPr>
          <w:lang w:val="ru-RU"/>
        </w:rPr>
        <w:instrText>://</w:instrText>
      </w:r>
      <w:r w:rsidR="005B23B3">
        <w:instrText>offline</w:instrText>
      </w:r>
      <w:r w:rsidR="005B23B3" w:rsidRPr="004E0F0D">
        <w:rPr>
          <w:lang w:val="ru-RU"/>
        </w:rPr>
        <w:instrText>/</w:instrText>
      </w:r>
      <w:r w:rsidR="005B23B3">
        <w:instrText>ref</w:instrText>
      </w:r>
      <w:r w:rsidR="005B23B3" w:rsidRPr="004E0F0D">
        <w:rPr>
          <w:lang w:val="ru-RU"/>
        </w:rPr>
        <w:instrText>=</w:instrText>
      </w:r>
      <w:r w:rsidR="005B23B3">
        <w:instrText>F</w:instrText>
      </w:r>
      <w:r w:rsidR="005B23B3" w:rsidRPr="004E0F0D">
        <w:rPr>
          <w:lang w:val="ru-RU"/>
        </w:rPr>
        <w:instrText>509</w:instrText>
      </w:r>
      <w:r w:rsidR="005B23B3">
        <w:instrText>F</w:instrText>
      </w:r>
      <w:r w:rsidR="005B23B3" w:rsidRPr="004E0F0D">
        <w:rPr>
          <w:lang w:val="ru-RU"/>
        </w:rPr>
        <w:instrText>853</w:instrText>
      </w:r>
      <w:r w:rsidR="005B23B3">
        <w:instrText>A</w:instrText>
      </w:r>
      <w:r w:rsidR="005B23B3" w:rsidRPr="004E0F0D">
        <w:rPr>
          <w:lang w:val="ru-RU"/>
        </w:rPr>
        <w:instrText>186285</w:instrText>
      </w:r>
      <w:r w:rsidR="005B23B3">
        <w:instrText>D</w:instrText>
      </w:r>
      <w:r w:rsidR="005B23B3" w:rsidRPr="004E0F0D">
        <w:rPr>
          <w:lang w:val="ru-RU"/>
        </w:rPr>
        <w:instrText>0</w:instrText>
      </w:r>
      <w:r w:rsidR="005B23B3">
        <w:instrText>BA</w:instrText>
      </w:r>
      <w:r w:rsidR="005B23B3" w:rsidRPr="004E0F0D">
        <w:rPr>
          <w:lang w:val="ru-RU"/>
        </w:rPr>
        <w:instrText>4</w:instrText>
      </w:r>
      <w:r w:rsidR="005B23B3">
        <w:instrText>D</w:instrText>
      </w:r>
      <w:r w:rsidR="005B23B3" w:rsidRPr="004E0F0D">
        <w:rPr>
          <w:lang w:val="ru-RU"/>
        </w:rPr>
        <w:instrText>3</w:instrText>
      </w:r>
      <w:r w:rsidR="005B23B3">
        <w:instrText>D</w:instrText>
      </w:r>
      <w:r w:rsidR="005B23B3" w:rsidRPr="004E0F0D">
        <w:rPr>
          <w:lang w:val="ru-RU"/>
        </w:rPr>
        <w:instrText>21450</w:instrText>
      </w:r>
      <w:r w:rsidR="005B23B3">
        <w:instrText>A</w:instrText>
      </w:r>
      <w:r w:rsidR="005B23B3" w:rsidRPr="004E0F0D">
        <w:rPr>
          <w:lang w:val="ru-RU"/>
        </w:rPr>
        <w:instrText>5388</w:instrText>
      </w:r>
      <w:r w:rsidR="005B23B3">
        <w:instrText>D</w:instrText>
      </w:r>
      <w:r w:rsidR="005B23B3" w:rsidRPr="004E0F0D">
        <w:rPr>
          <w:lang w:val="ru-RU"/>
        </w:rPr>
        <w:instrText>719</w:instrText>
      </w:r>
      <w:r w:rsidR="005B23B3">
        <w:instrText>B</w:instrText>
      </w:r>
      <w:r w:rsidR="005B23B3" w:rsidRPr="004E0F0D">
        <w:rPr>
          <w:lang w:val="ru-RU"/>
        </w:rPr>
        <w:instrText>39</w:instrText>
      </w:r>
      <w:r w:rsidR="005B23B3">
        <w:instrText>EAEE</w:instrText>
      </w:r>
      <w:r w:rsidR="005B23B3" w:rsidRPr="004E0F0D">
        <w:rPr>
          <w:lang w:val="ru-RU"/>
        </w:rPr>
        <w:instrText>9734</w:instrText>
      </w:r>
      <w:r w:rsidR="005B23B3">
        <w:instrText>BB</w:instrText>
      </w:r>
      <w:r w:rsidR="005B23B3" w:rsidRPr="004E0F0D">
        <w:rPr>
          <w:lang w:val="ru-RU"/>
        </w:rPr>
        <w:instrText>5</w:instrText>
      </w:r>
      <w:r w:rsidR="005B23B3">
        <w:instrText>CF</w:instrText>
      </w:r>
      <w:r w:rsidR="005B23B3" w:rsidRPr="004E0F0D">
        <w:rPr>
          <w:lang w:val="ru-RU"/>
        </w:rPr>
        <w:instrText>2</w:instrText>
      </w:r>
      <w:r w:rsidR="005B23B3">
        <w:instrText>A</w:instrText>
      </w:r>
      <w:r w:rsidR="005B23B3" w:rsidRPr="004E0F0D">
        <w:rPr>
          <w:lang w:val="ru-RU"/>
        </w:rPr>
        <w:instrText>80</w:instrText>
      </w:r>
      <w:r w:rsidR="005B23B3">
        <w:instrText>B</w:instrText>
      </w:r>
      <w:r w:rsidR="005B23B3" w:rsidRPr="004E0F0D">
        <w:rPr>
          <w:lang w:val="ru-RU"/>
        </w:rPr>
        <w:instrText>7</w:instrText>
      </w:r>
      <w:r w:rsidR="005B23B3">
        <w:instrText>F</w:instrText>
      </w:r>
      <w:r w:rsidR="005B23B3" w:rsidRPr="004E0F0D">
        <w:rPr>
          <w:lang w:val="ru-RU"/>
        </w:rPr>
        <w:instrText>7165</w:instrText>
      </w:r>
      <w:r w:rsidR="005B23B3">
        <w:instrText>AA</w:instrText>
      </w:r>
      <w:r w:rsidR="005B23B3" w:rsidRPr="004E0F0D">
        <w:rPr>
          <w:lang w:val="ru-RU"/>
        </w:rPr>
        <w:instrText>68</w:instrText>
      </w:r>
      <w:r w:rsidR="005B23B3">
        <w:instrText>D</w:instrText>
      </w:r>
      <w:r w:rsidR="005B23B3" w:rsidRPr="004E0F0D">
        <w:rPr>
          <w:lang w:val="ru-RU"/>
        </w:rPr>
        <w:instrText>969</w:instrText>
      </w:r>
      <w:r w:rsidR="005B23B3">
        <w:instrText>B</w:instrText>
      </w:r>
      <w:r w:rsidR="005B23B3" w:rsidRPr="004E0F0D">
        <w:rPr>
          <w:lang w:val="ru-RU"/>
        </w:rPr>
        <w:instrText>3</w:instrText>
      </w:r>
      <w:r w:rsidR="005B23B3">
        <w:instrText>F</w:instrText>
      </w:r>
      <w:r w:rsidR="005B23B3" w:rsidRPr="004E0F0D">
        <w:rPr>
          <w:lang w:val="ru-RU"/>
        </w:rPr>
        <w:instrText>7</w:instrText>
      </w:r>
      <w:r w:rsidR="005B23B3">
        <w:instrText>E</w:instrText>
      </w:r>
      <w:r w:rsidR="005B23B3" w:rsidRPr="004E0F0D">
        <w:rPr>
          <w:lang w:val="ru-RU"/>
        </w:rPr>
        <w:instrText>80</w:instrText>
      </w:r>
      <w:r w:rsidR="005B23B3">
        <w:instrText>C</w:instrText>
      </w:r>
      <w:r w:rsidR="005B23B3" w:rsidRPr="004E0F0D">
        <w:rPr>
          <w:lang w:val="ru-RU"/>
        </w:rPr>
        <w:instrText>1156</w:instrText>
      </w:r>
      <w:r w:rsidR="005B23B3">
        <w:instrText>EAEB</w:instrText>
      </w:r>
      <w:r w:rsidR="005B23B3" w:rsidRPr="004E0F0D">
        <w:rPr>
          <w:lang w:val="ru-RU"/>
        </w:rPr>
        <w:instrText>96</w:instrText>
      </w:r>
      <w:r w:rsidR="005B23B3">
        <w:instrText>ECA</w:instrText>
      </w:r>
      <w:r w:rsidR="005B23B3" w:rsidRPr="004E0F0D">
        <w:rPr>
          <w:lang w:val="ru-RU"/>
        </w:rPr>
        <w:instrText>38</w:instrText>
      </w:r>
      <w:r w:rsidR="005B23B3">
        <w:instrText>DE</w:instrText>
      </w:r>
      <w:r w:rsidR="005B23B3" w:rsidRPr="004E0F0D">
        <w:rPr>
          <w:lang w:val="ru-RU"/>
        </w:rPr>
        <w:instrText>8</w:instrText>
      </w:r>
      <w:r w:rsidR="005B23B3">
        <w:instrText>AF</w:instrText>
      </w:r>
      <w:r w:rsidR="005B23B3" w:rsidRPr="004E0F0D">
        <w:rPr>
          <w:lang w:val="ru-RU"/>
        </w:rPr>
        <w:instrText>8</w:instrText>
      </w:r>
      <w:r w:rsidR="005B23B3">
        <w:instrText>D</w:instrText>
      </w:r>
      <w:r w:rsidR="005B23B3" w:rsidRPr="004E0F0D">
        <w:rPr>
          <w:lang w:val="ru-RU"/>
        </w:rPr>
        <w:instrText>049</w:instrText>
      </w:r>
      <w:r w:rsidR="005B23B3">
        <w:instrText>DE</w:instrText>
      </w:r>
      <w:r w:rsidR="005B23B3" w:rsidRPr="004E0F0D">
        <w:rPr>
          <w:lang w:val="ru-RU"/>
        </w:rPr>
        <w:instrText>14</w:instrText>
      </w:r>
      <w:r w:rsidR="005B23B3">
        <w:instrText>BB</w:instrText>
      </w:r>
      <w:r w:rsidR="005B23B3" w:rsidRPr="004E0F0D">
        <w:rPr>
          <w:lang w:val="ru-RU"/>
        </w:rPr>
        <w:instrText>6</w:instrText>
      </w:r>
      <w:r w:rsidR="005B23B3">
        <w:instrText>P</w:instrText>
      </w:r>
      <w:r w:rsidR="005B23B3" w:rsidRPr="004E0F0D">
        <w:rPr>
          <w:lang w:val="ru-RU"/>
        </w:rPr>
        <w:instrText>5</w:instrText>
      </w:r>
      <w:r w:rsidR="005B23B3">
        <w:instrText>dFM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</w:instrText>
      </w:r>
      <w:r w:rsidR="005B23B3">
        <w:instrText>consultantplus</w:instrText>
      </w:r>
      <w:r w:rsidR="005B23B3" w:rsidRPr="004E0F0D">
        <w:rPr>
          <w:lang w:val="ru-RU"/>
        </w:rPr>
        <w:instrText>://</w:instrText>
      </w:r>
      <w:r w:rsidR="005B23B3">
        <w:instrText>offline</w:instrText>
      </w:r>
      <w:r w:rsidR="005B23B3" w:rsidRPr="004E0F0D">
        <w:rPr>
          <w:lang w:val="ru-RU"/>
        </w:rPr>
        <w:instrText>/</w:instrText>
      </w:r>
      <w:r w:rsidR="005B23B3">
        <w:instrText>ref</w:instrText>
      </w:r>
      <w:r w:rsidR="005B23B3" w:rsidRPr="004E0F0D">
        <w:rPr>
          <w:lang w:val="ru-RU"/>
        </w:rPr>
        <w:instrText>=</w:instrText>
      </w:r>
      <w:r w:rsidR="005B23B3">
        <w:instrText>F</w:instrText>
      </w:r>
      <w:r w:rsidR="005B23B3" w:rsidRPr="004E0F0D">
        <w:rPr>
          <w:lang w:val="ru-RU"/>
        </w:rPr>
        <w:instrText>509</w:instrText>
      </w:r>
      <w:r w:rsidR="005B23B3">
        <w:instrText>F</w:instrText>
      </w:r>
      <w:r w:rsidR="005B23B3" w:rsidRPr="004E0F0D">
        <w:rPr>
          <w:lang w:val="ru-RU"/>
        </w:rPr>
        <w:instrText>853</w:instrText>
      </w:r>
      <w:r w:rsidR="005B23B3">
        <w:instrText>A</w:instrText>
      </w:r>
      <w:r w:rsidR="005B23B3" w:rsidRPr="004E0F0D">
        <w:rPr>
          <w:lang w:val="ru-RU"/>
        </w:rPr>
        <w:instrText>186285</w:instrText>
      </w:r>
      <w:r w:rsidR="005B23B3">
        <w:instrText>D</w:instrText>
      </w:r>
      <w:r w:rsidR="005B23B3" w:rsidRPr="004E0F0D">
        <w:rPr>
          <w:lang w:val="ru-RU"/>
        </w:rPr>
        <w:instrText>0</w:instrText>
      </w:r>
      <w:r w:rsidR="005B23B3">
        <w:instrText>BA</w:instrText>
      </w:r>
      <w:r w:rsidR="005B23B3" w:rsidRPr="004E0F0D">
        <w:rPr>
          <w:lang w:val="ru-RU"/>
        </w:rPr>
        <w:instrText>4</w:instrText>
      </w:r>
      <w:r w:rsidR="005B23B3">
        <w:instrText>D</w:instrText>
      </w:r>
      <w:r w:rsidR="005B23B3" w:rsidRPr="004E0F0D">
        <w:rPr>
          <w:lang w:val="ru-RU"/>
        </w:rPr>
        <w:instrText>3</w:instrText>
      </w:r>
      <w:r w:rsidR="005B23B3">
        <w:instrText>D</w:instrText>
      </w:r>
      <w:r w:rsidR="005B23B3" w:rsidRPr="004E0F0D">
        <w:rPr>
          <w:lang w:val="ru-RU"/>
        </w:rPr>
        <w:instrText>21450</w:instrText>
      </w:r>
      <w:r w:rsidR="005B23B3">
        <w:instrText>A</w:instrText>
      </w:r>
      <w:r w:rsidR="005B23B3" w:rsidRPr="004E0F0D">
        <w:rPr>
          <w:lang w:val="ru-RU"/>
        </w:rPr>
        <w:instrText>5388</w:instrText>
      </w:r>
      <w:r w:rsidR="005B23B3">
        <w:instrText>D</w:instrText>
      </w:r>
      <w:r w:rsidR="005B23B3" w:rsidRPr="004E0F0D">
        <w:rPr>
          <w:lang w:val="ru-RU"/>
        </w:rPr>
        <w:instrText>719</w:instrText>
      </w:r>
      <w:r w:rsidR="005B23B3">
        <w:instrText>B</w:instrText>
      </w:r>
      <w:r w:rsidR="005B23B3" w:rsidRPr="004E0F0D">
        <w:rPr>
          <w:lang w:val="ru-RU"/>
        </w:rPr>
        <w:instrText>39</w:instrText>
      </w:r>
      <w:r w:rsidR="005B23B3">
        <w:instrText>EAEE</w:instrText>
      </w:r>
      <w:r w:rsidR="005B23B3" w:rsidRPr="004E0F0D">
        <w:rPr>
          <w:lang w:val="ru-RU"/>
        </w:rPr>
        <w:instrText>9734</w:instrText>
      </w:r>
      <w:r w:rsidR="005B23B3">
        <w:instrText>BB</w:instrText>
      </w:r>
      <w:r w:rsidR="005B23B3" w:rsidRPr="004E0F0D">
        <w:rPr>
          <w:lang w:val="ru-RU"/>
        </w:rPr>
        <w:instrText>5</w:instrText>
      </w:r>
      <w:r w:rsidR="005B23B3">
        <w:instrText>CF</w:instrText>
      </w:r>
      <w:r w:rsidR="005B23B3" w:rsidRPr="004E0F0D">
        <w:rPr>
          <w:lang w:val="ru-RU"/>
        </w:rPr>
        <w:instrText>2</w:instrText>
      </w:r>
      <w:r w:rsidR="005B23B3">
        <w:instrText>A</w:instrText>
      </w:r>
      <w:r w:rsidR="005B23B3" w:rsidRPr="004E0F0D">
        <w:rPr>
          <w:lang w:val="ru-RU"/>
        </w:rPr>
        <w:instrText>80</w:instrText>
      </w:r>
      <w:r w:rsidR="005B23B3">
        <w:instrText>B</w:instrText>
      </w:r>
      <w:r w:rsidR="005B23B3" w:rsidRPr="004E0F0D">
        <w:rPr>
          <w:lang w:val="ru-RU"/>
        </w:rPr>
        <w:instrText>7</w:instrText>
      </w:r>
      <w:r w:rsidR="005B23B3">
        <w:instrText>F</w:instrText>
      </w:r>
      <w:r w:rsidR="005B23B3" w:rsidRPr="004E0F0D">
        <w:rPr>
          <w:lang w:val="ru-RU"/>
        </w:rPr>
        <w:instrText>7165</w:instrText>
      </w:r>
      <w:r w:rsidR="005B23B3">
        <w:instrText>AA</w:instrText>
      </w:r>
      <w:r w:rsidR="005B23B3" w:rsidRPr="004E0F0D">
        <w:rPr>
          <w:lang w:val="ru-RU"/>
        </w:rPr>
        <w:instrText>68</w:instrText>
      </w:r>
      <w:r w:rsidR="005B23B3">
        <w:instrText>D</w:instrText>
      </w:r>
      <w:r w:rsidR="005B23B3" w:rsidRPr="004E0F0D">
        <w:rPr>
          <w:lang w:val="ru-RU"/>
        </w:rPr>
        <w:instrText>969</w:instrText>
      </w:r>
      <w:r w:rsidR="005B23B3">
        <w:instrText>B</w:instrText>
      </w:r>
      <w:r w:rsidR="005B23B3" w:rsidRPr="004E0F0D">
        <w:rPr>
          <w:lang w:val="ru-RU"/>
        </w:rPr>
        <w:instrText>3</w:instrText>
      </w:r>
      <w:r w:rsidR="005B23B3">
        <w:instrText>F</w:instrText>
      </w:r>
      <w:r w:rsidR="005B23B3" w:rsidRPr="004E0F0D">
        <w:rPr>
          <w:lang w:val="ru-RU"/>
        </w:rPr>
        <w:instrText>7</w:instrText>
      </w:r>
      <w:r w:rsidR="005B23B3">
        <w:instrText>E</w:instrText>
      </w:r>
      <w:r w:rsidR="005B23B3" w:rsidRPr="004E0F0D">
        <w:rPr>
          <w:lang w:val="ru-RU"/>
        </w:rPr>
        <w:instrText>80</w:instrText>
      </w:r>
      <w:r w:rsidR="005B23B3">
        <w:instrText>C</w:instrText>
      </w:r>
      <w:r w:rsidR="005B23B3" w:rsidRPr="004E0F0D">
        <w:rPr>
          <w:lang w:val="ru-RU"/>
        </w:rPr>
        <w:instrText>1156</w:instrText>
      </w:r>
      <w:r w:rsidR="005B23B3">
        <w:instrText>EAEB</w:instrText>
      </w:r>
      <w:r w:rsidR="005B23B3" w:rsidRPr="004E0F0D">
        <w:rPr>
          <w:lang w:val="ru-RU"/>
        </w:rPr>
        <w:instrText>96</w:instrText>
      </w:r>
      <w:r w:rsidR="005B23B3">
        <w:instrText>ECA</w:instrText>
      </w:r>
      <w:r w:rsidR="005B23B3" w:rsidRPr="004E0F0D">
        <w:rPr>
          <w:lang w:val="ru-RU"/>
        </w:rPr>
        <w:instrText>38</w:instrText>
      </w:r>
      <w:r w:rsidR="005B23B3">
        <w:instrText>DE</w:instrText>
      </w:r>
      <w:r w:rsidR="005B23B3" w:rsidRPr="004E0F0D">
        <w:rPr>
          <w:lang w:val="ru-RU"/>
        </w:rPr>
        <w:instrText>8</w:instrText>
      </w:r>
      <w:r w:rsidR="005B23B3">
        <w:instrText>AF</w:instrText>
      </w:r>
      <w:r w:rsidR="005B23B3" w:rsidRPr="004E0F0D">
        <w:rPr>
          <w:lang w:val="ru-RU"/>
        </w:rPr>
        <w:instrText>8</w:instrText>
      </w:r>
      <w:r w:rsidR="005B23B3">
        <w:instrText>D</w:instrText>
      </w:r>
      <w:r w:rsidR="005B23B3" w:rsidRPr="004E0F0D">
        <w:rPr>
          <w:lang w:val="ru-RU"/>
        </w:rPr>
        <w:instrText>049</w:instrText>
      </w:r>
      <w:r w:rsidR="005B23B3">
        <w:instrText>DE</w:instrText>
      </w:r>
      <w:r w:rsidR="005B23B3" w:rsidRPr="004E0F0D">
        <w:rPr>
          <w:lang w:val="ru-RU"/>
        </w:rPr>
        <w:instrText>14</w:instrText>
      </w:r>
      <w:r w:rsidR="005B23B3">
        <w:instrText>BB</w:instrText>
      </w:r>
      <w:r w:rsidR="005B23B3" w:rsidRPr="004E0F0D">
        <w:rPr>
          <w:lang w:val="ru-RU"/>
        </w:rPr>
        <w:instrText>6</w:instrText>
      </w:r>
      <w:r w:rsidR="005B23B3">
        <w:instrText>P</w:instrText>
      </w:r>
      <w:r w:rsidR="005B23B3" w:rsidRPr="004E0F0D">
        <w:rPr>
          <w:lang w:val="ru-RU"/>
        </w:rPr>
        <w:instrText>5</w:instrText>
      </w:r>
      <w:r w:rsidR="005B23B3">
        <w:instrText>dFM</w:instrText>
      </w:r>
      <w:r w:rsidR="005B23B3" w:rsidRPr="004E0F0D">
        <w:rPr>
          <w:lang w:val="ru-RU"/>
        </w:rPr>
        <w:instrText>"</w:instrText>
      </w:r>
      <w:r w:rsidR="005B23B3">
        <w:fldChar w:fldCharType="separate"/>
      </w:r>
      <w:r w:rsidRPr="00DE11C7">
        <w:rPr>
          <w:rStyle w:val="a4"/>
          <w:rFonts w:ascii="Times New Roman" w:hAnsi="Times New Roman" w:cs="Times New Roman"/>
          <w:color w:val="auto"/>
          <w:sz w:val="24"/>
          <w:szCs w:val="24"/>
          <w:lang w:val="ru-RU"/>
        </w:rPr>
        <w:t>постановлением</w:t>
      </w:r>
      <w:r w:rsidR="005B23B3">
        <w:fldChar w:fldCharType="end"/>
      </w:r>
      <w:r w:rsidRPr="00DE11C7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06.05.2016 № 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Федерации", администрация </w:t>
      </w:r>
      <w:r w:rsidR="00DE11C7">
        <w:rPr>
          <w:rFonts w:ascii="Times New Roman" w:hAnsi="Times New Roman" w:cs="Times New Roman"/>
          <w:sz w:val="24"/>
          <w:szCs w:val="24"/>
          <w:lang w:val="ru-RU"/>
        </w:rPr>
        <w:t>Чаинского сельсовета</w:t>
      </w:r>
    </w:p>
    <w:p w:rsidR="007D01A0" w:rsidRPr="00DE11C7" w:rsidRDefault="007D01A0" w:rsidP="007D01A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11C7">
        <w:rPr>
          <w:rFonts w:ascii="Times New Roman" w:hAnsi="Times New Roman" w:cs="Times New Roman"/>
          <w:sz w:val="24"/>
          <w:szCs w:val="24"/>
          <w:lang w:val="ru-RU"/>
        </w:rPr>
        <w:t>ПОСТАНОВЛЯЕТ:</w:t>
      </w:r>
      <w:bookmarkStart w:id="0" w:name="_Hlk143519613"/>
    </w:p>
    <w:bookmarkEnd w:id="0"/>
    <w:p w:rsidR="007D01A0" w:rsidRPr="00CF383B" w:rsidRDefault="007D01A0" w:rsidP="007D01A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11C7">
        <w:rPr>
          <w:rFonts w:ascii="Times New Roman" w:hAnsi="Times New Roman" w:cs="Times New Roman"/>
          <w:sz w:val="24"/>
          <w:szCs w:val="24"/>
          <w:lang w:val="ru-RU"/>
        </w:rPr>
        <w:t xml:space="preserve">1. Утвердить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</w:instrText>
      </w:r>
      <w:r w:rsidR="005B23B3">
        <w:instrText>P</w:instrText>
      </w:r>
      <w:r w:rsidR="005B23B3" w:rsidRPr="004E0F0D">
        <w:rPr>
          <w:lang w:val="ru-RU"/>
        </w:rPr>
        <w:instrText>377" \</w:instrText>
      </w:r>
      <w:r w:rsidR="005B23B3">
        <w:instrText>o</w:instrText>
      </w:r>
      <w:r w:rsidR="005B23B3" w:rsidRPr="004E0F0D">
        <w:rPr>
          <w:lang w:val="ru-RU"/>
        </w:rPr>
        <w:instrText xml:space="preserve"> "#</w:instrText>
      </w:r>
      <w:r w:rsidR="005B23B3">
        <w:instrText>P</w:instrText>
      </w:r>
      <w:r w:rsidR="005B23B3" w:rsidRPr="004E0F0D">
        <w:rPr>
          <w:lang w:val="ru-RU"/>
        </w:rPr>
        <w:instrText>377"</w:instrText>
      </w:r>
      <w:r w:rsidR="005B23B3">
        <w:fldChar w:fldCharType="separate"/>
      </w:r>
      <w:r w:rsidRPr="00DE11C7">
        <w:rPr>
          <w:rStyle w:val="a4"/>
          <w:rFonts w:ascii="Times New Roman" w:hAnsi="Times New Roman" w:cs="Times New Roman"/>
          <w:color w:val="auto"/>
          <w:sz w:val="24"/>
          <w:szCs w:val="24"/>
          <w:lang w:val="ru-RU"/>
        </w:rPr>
        <w:t>Положение</w:t>
      </w:r>
      <w:r w:rsidR="005B23B3">
        <w:fldChar w:fldCharType="end"/>
      </w:r>
      <w:r w:rsidRPr="00DE11C7">
        <w:rPr>
          <w:rFonts w:ascii="Times New Roman" w:hAnsi="Times New Roman" w:cs="Times New Roman"/>
          <w:sz w:val="24"/>
          <w:szCs w:val="24"/>
          <w:lang w:val="ru-RU"/>
        </w:rPr>
        <w:t xml:space="preserve"> о комиссии по поступлению и выбытию активов </w:t>
      </w:r>
      <w:r w:rsidR="00DE11C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DE11C7">
        <w:rPr>
          <w:rFonts w:ascii="Times New Roman" w:hAnsi="Times New Roman" w:cs="Times New Roman"/>
          <w:sz w:val="24"/>
          <w:szCs w:val="24"/>
          <w:lang w:val="ru-RU"/>
        </w:rPr>
        <w:t xml:space="preserve">дминистрации </w:t>
      </w:r>
      <w:r w:rsidR="00DE11C7">
        <w:rPr>
          <w:rFonts w:ascii="Times New Roman" w:hAnsi="Times New Roman" w:cs="Times New Roman"/>
          <w:sz w:val="24"/>
          <w:szCs w:val="24"/>
          <w:lang w:val="ru-RU"/>
        </w:rPr>
        <w:t xml:space="preserve">Чаинского сельсовета Купинского </w:t>
      </w:r>
      <w:r w:rsidRPr="00DE11C7">
        <w:rPr>
          <w:rFonts w:ascii="Times New Roman" w:hAnsi="Times New Roman" w:cs="Times New Roman"/>
          <w:sz w:val="24"/>
          <w:szCs w:val="24"/>
          <w:lang w:val="ru-RU"/>
        </w:rPr>
        <w:t xml:space="preserve"> района </w:t>
      </w:r>
      <w:r w:rsidR="00DE11C7">
        <w:rPr>
          <w:rFonts w:ascii="Times New Roman" w:hAnsi="Times New Roman" w:cs="Times New Roman"/>
          <w:sz w:val="24"/>
          <w:szCs w:val="24"/>
          <w:lang w:val="ru-RU"/>
        </w:rPr>
        <w:t xml:space="preserve">Новосибирской </w:t>
      </w:r>
      <w:r w:rsidRPr="00DE11C7">
        <w:rPr>
          <w:rFonts w:ascii="Times New Roman" w:hAnsi="Times New Roman" w:cs="Times New Roman"/>
          <w:sz w:val="24"/>
          <w:szCs w:val="24"/>
          <w:lang w:val="ru-RU"/>
        </w:rPr>
        <w:t xml:space="preserve"> области согласно приложению </w:t>
      </w:r>
      <w:r w:rsidRPr="00CF38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383B">
        <w:rPr>
          <w:rFonts w:ascii="Times New Roman" w:hAnsi="Times New Roman" w:cs="Times New Roman"/>
          <w:sz w:val="24"/>
          <w:szCs w:val="24"/>
          <w:lang w:val="ru-RU"/>
        </w:rPr>
        <w:t xml:space="preserve">№ 1 </w:t>
      </w:r>
      <w:r w:rsidRPr="00CF383B">
        <w:rPr>
          <w:rFonts w:ascii="Times New Roman" w:hAnsi="Times New Roman" w:cs="Times New Roman"/>
          <w:sz w:val="24"/>
          <w:szCs w:val="24"/>
          <w:lang w:val="ru-RU"/>
        </w:rPr>
        <w:t xml:space="preserve">к настоящему </w:t>
      </w:r>
      <w:r w:rsidR="00CF383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CF383B">
        <w:rPr>
          <w:rFonts w:ascii="Times New Roman" w:hAnsi="Times New Roman" w:cs="Times New Roman"/>
          <w:sz w:val="24"/>
          <w:szCs w:val="24"/>
          <w:lang w:val="ru-RU"/>
        </w:rPr>
        <w:t>остановлению.</w:t>
      </w:r>
    </w:p>
    <w:p w:rsidR="00CF383B" w:rsidRPr="00CF383B" w:rsidRDefault="004279BD" w:rsidP="00CF383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CF383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F383B" w:rsidRPr="00CF383B">
        <w:rPr>
          <w:rFonts w:ascii="Times New Roman" w:hAnsi="Times New Roman" w:cs="Times New Roman"/>
          <w:sz w:val="24"/>
          <w:szCs w:val="24"/>
          <w:lang w:val="ru-RU"/>
        </w:rPr>
        <w:t>Опубликовать настоящее постановление в периодическом печатном издании «Муниципальные ведомости» и разместить на официальном сайте органа местного самоуправления администрации Чаинского сельсовета Купинского района Новосибирской области в</w:t>
      </w:r>
      <w:r w:rsidR="00CF383B" w:rsidRPr="000B29F8">
        <w:rPr>
          <w:rFonts w:ascii="Times New Roman" w:hAnsi="Times New Roman" w:cs="Times New Roman"/>
          <w:sz w:val="24"/>
          <w:szCs w:val="24"/>
        </w:rPr>
        <w:t> </w:t>
      </w:r>
      <w:r w:rsidR="00CF383B" w:rsidRPr="00CF383B">
        <w:rPr>
          <w:rFonts w:ascii="Times New Roman" w:hAnsi="Times New Roman" w:cs="Times New Roman"/>
          <w:sz w:val="24"/>
          <w:szCs w:val="24"/>
          <w:lang w:val="ru-RU"/>
        </w:rPr>
        <w:t>информационно-телекоммуникационной сети «Интернет».</w:t>
      </w:r>
    </w:p>
    <w:p w:rsidR="00CF383B" w:rsidRPr="00CF383B" w:rsidRDefault="004279BD" w:rsidP="001D006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="00CF383B"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CF383B" w:rsidRPr="000B29F8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="00CF383B"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="00CF383B"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исполнением настоящего постановления оставляю за собой</w:t>
      </w:r>
      <w:r w:rsidR="00CF383B" w:rsidRPr="00CF383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</w:p>
    <w:p w:rsidR="00CF383B" w:rsidRPr="00CF383B" w:rsidRDefault="00CF383B" w:rsidP="00CF383B">
      <w:pPr>
        <w:spacing w:after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F383B" w:rsidRPr="00CF383B" w:rsidRDefault="00CF383B" w:rsidP="001D006B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Глава Чаинского сельсовета</w:t>
      </w:r>
    </w:p>
    <w:p w:rsidR="00CF383B" w:rsidRPr="00CF383B" w:rsidRDefault="00CF383B" w:rsidP="001D006B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Купинского района Новосибирской области                             </w:t>
      </w:r>
      <w:r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    </w:t>
      </w:r>
      <w:proofErr w:type="spellStart"/>
      <w:r w:rsidRPr="00CF383B">
        <w:rPr>
          <w:rFonts w:ascii="Times New Roman" w:hAnsi="Times New Roman" w:cs="Times New Roman"/>
          <w:color w:val="000000"/>
          <w:sz w:val="24"/>
          <w:szCs w:val="24"/>
          <w:lang w:val="ru-RU"/>
        </w:rPr>
        <w:t>С.Н.Литко</w:t>
      </w:r>
      <w:proofErr w:type="spellEnd"/>
    </w:p>
    <w:p w:rsidR="00CF383B" w:rsidRPr="00CF383B" w:rsidRDefault="00CF383B" w:rsidP="001D006B">
      <w:pPr>
        <w:spacing w:before="0" w:beforeAutospacing="0" w:after="0" w:afterAutospacing="0"/>
        <w:ind w:left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383B" w:rsidRPr="00CF383B" w:rsidRDefault="00CF383B" w:rsidP="007D01A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A6036" w:rsidRPr="007D01A0" w:rsidRDefault="007A6036" w:rsidP="007D01A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A6036" w:rsidRDefault="007A603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006B" w:rsidRDefault="004279BD" w:rsidP="001D006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1D006B">
        <w:rPr>
          <w:rFonts w:hAnsi="Times New Roman" w:cs="Times New Roman"/>
          <w:color w:val="000000"/>
          <w:sz w:val="24"/>
          <w:szCs w:val="24"/>
          <w:lang w:val="ru-RU"/>
        </w:rPr>
        <w:t>риложение № 1</w:t>
      </w:r>
    </w:p>
    <w:p w:rsidR="001D006B" w:rsidRDefault="001D006B" w:rsidP="001D006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 постановлению </w:t>
      </w:r>
    </w:p>
    <w:p w:rsidR="001D006B" w:rsidRDefault="001D006B" w:rsidP="001D006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28.12.2023 № 93</w:t>
      </w:r>
    </w:p>
    <w:p w:rsidR="00944984" w:rsidRPr="00206435" w:rsidRDefault="0071371E" w:rsidP="001D006B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206435">
        <w:rPr>
          <w:lang w:val="ru-RU"/>
        </w:rPr>
        <w:br/>
      </w:r>
      <w:r w:rsidRPr="00206435">
        <w:rPr>
          <w:lang w:val="ru-RU"/>
        </w:rPr>
        <w:br/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 комиссии по поступлению и выбытию активов</w:t>
      </w:r>
    </w:p>
    <w:tbl>
      <w:tblPr>
        <w:tblpPr w:leftFromText="180" w:rightFromText="180" w:vertAnchor="text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6"/>
        <w:gridCol w:w="156"/>
      </w:tblGrid>
      <w:tr w:rsidR="00206435" w:rsidRPr="004E0F0D" w:rsidTr="0020643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4984" w:rsidRPr="00501F1E" w:rsidRDefault="00944984" w:rsidP="00501F1E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4984" w:rsidRPr="00A30E62" w:rsidRDefault="00944984" w:rsidP="00501F1E">
            <w:pPr>
              <w:rPr>
                <w:lang w:val="ru-RU"/>
              </w:rPr>
            </w:pPr>
          </w:p>
        </w:tc>
      </w:tr>
    </w:tbl>
    <w:p w:rsidR="00944984" w:rsidRPr="00D11DBB" w:rsidRDefault="0094498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44984" w:rsidRPr="005D21EA" w:rsidRDefault="00A30E62" w:rsidP="00C7775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="0071371E" w:rsidRPr="005D21E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944984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Комиссия по поступлению и выбытию активов </w:t>
      </w:r>
      <w:r w:rsidR="005D21EA">
        <w:rPr>
          <w:rFonts w:hAnsi="Times New Roman" w:cs="Times New Roman"/>
          <w:color w:val="000000"/>
          <w:sz w:val="24"/>
          <w:szCs w:val="24"/>
          <w:lang w:val="ru-RU"/>
        </w:rPr>
        <w:t>администрации Чаинского сельсовета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– Комиссия) создана для принятия решения о поступлении, выбытии, внутреннем перемещении имущества, нематериальных активов и материальных запасов, а также для списания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  <w:r w:rsidR="00501F1E">
        <w:rPr>
          <w:rFonts w:hAnsi="Times New Roman" w:cs="Times New Roman"/>
          <w:color w:val="000000"/>
          <w:sz w:val="24"/>
          <w:szCs w:val="24"/>
          <w:lang w:val="ru-RU"/>
        </w:rPr>
        <w:t xml:space="preserve"> В обслуживаемых учреждениях Комиссия создается по приказу Руководителя учреждения.</w:t>
      </w:r>
    </w:p>
    <w:p w:rsidR="000A16EB" w:rsidRPr="000A16EB" w:rsidRDefault="000A16EB" w:rsidP="005D21E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Комиссия в своей работе руководствуется:</w:t>
      </w:r>
    </w:p>
    <w:bookmarkStart w:id="1" w:name="dfasb8gfbs"/>
    <w:bookmarkEnd w:id="1"/>
    <w:p w:rsidR="000A16EB" w:rsidRPr="000A16EB" w:rsidRDefault="005B23B3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/>
      </w:r>
      <w:r w:rsidR="000A16EB"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HYPERLINK "" \l "/document/99/902316088" \o "" \t "_self" </w:instrText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0A16EB"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Законом от 06.12.2011 № 402-ФЗ «О бухгалтерском учете»</w:t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="000A16EB"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 управления государственными внебюджетными фондами, государственных академий наук, государственных (муниципальных) учреждений, утвержденной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/99/902249301"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 от 01.12.2010 № 157н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Инструкция № 157н);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Общероссийским классификатором основных фондов ОК 013-2014 (СНС 2008), утвержденным 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/97/80744"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 xml:space="preserve">приказом </w:t>
      </w:r>
      <w:proofErr w:type="spellStart"/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Росстандарта</w:t>
      </w:r>
      <w:proofErr w:type="spellEnd"/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 xml:space="preserve"> от 12.12.2014 № 2018-ст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ОКОФ);</w:t>
      </w:r>
    </w:p>
    <w:p w:rsidR="000A16EB" w:rsidRPr="000A16EB" w:rsidRDefault="005B23B3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fldChar w:fldCharType="begin"/>
      </w:r>
      <w:r>
        <w:instrText>HYPERLINK</w:instrText>
      </w:r>
      <w:r w:rsidRPr="004E0F0D">
        <w:rPr>
          <w:lang w:val="ru-RU"/>
        </w:rPr>
        <w:instrText xml:space="preserve"> \</w:instrText>
      </w:r>
      <w:r>
        <w:instrText>l</w:instrText>
      </w:r>
      <w:r w:rsidRPr="004E0F0D">
        <w:rPr>
          <w:lang w:val="ru-RU"/>
        </w:rPr>
        <w:instrText xml:space="preserve"> "/</w:instrText>
      </w:r>
      <w:r>
        <w:instrText>document</w:instrText>
      </w:r>
      <w:r w:rsidRPr="004E0F0D">
        <w:rPr>
          <w:lang w:val="ru-RU"/>
        </w:rPr>
        <w:instrText>/99/901808053"</w:instrText>
      </w:r>
      <w:r>
        <w:fldChar w:fldCharType="separate"/>
      </w:r>
      <w:r w:rsidR="000A16EB"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постановлением Правительства от 01.01.2002 № 1 «О Классификации основных средств, включаемых в амортизационные группы»</w:t>
      </w:r>
      <w:r>
        <w:fldChar w:fldCharType="end"/>
      </w:r>
      <w:r w:rsidR="000A16EB"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(далее – Постановление № 1);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Федеральным стандартом «Основные средства», утвержденным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/99/420389698/</w:instrText>
      </w:r>
      <w:r w:rsidR="005B23B3">
        <w:instrText>ZAP</w:instrText>
      </w:r>
      <w:r w:rsidR="005B23B3" w:rsidRPr="004E0F0D">
        <w:rPr>
          <w:lang w:val="ru-RU"/>
        </w:rPr>
        <w:instrText>2</w:instrText>
      </w:r>
      <w:r w:rsidR="005B23B3">
        <w:instrText>GLA</w:instrText>
      </w:r>
      <w:r w:rsidR="005B23B3" w:rsidRPr="004E0F0D">
        <w:rPr>
          <w:lang w:val="ru-RU"/>
        </w:rPr>
        <w:instrText>3</w:instrText>
      </w:r>
      <w:r w:rsidR="005B23B3">
        <w:instrText>KC</w:instrText>
      </w:r>
      <w:r w:rsidR="005B23B3" w:rsidRPr="004E0F0D">
        <w:rPr>
          <w:lang w:val="ru-RU"/>
        </w:rPr>
        <w:instrText>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 от 31.12.2016 № 257н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Федеральным стандартом «Концептуальные основы бухгалтерского учета и отчетности организаций государственного сектора», утвержденным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/99/420388973/</w:instrText>
      </w:r>
      <w:r w:rsidR="005B23B3">
        <w:instrText>XA</w:instrText>
      </w:r>
      <w:r w:rsidR="005B23B3" w:rsidRPr="004E0F0D">
        <w:rPr>
          <w:lang w:val="ru-RU"/>
        </w:rPr>
        <w:instrText>00</w:instrText>
      </w:r>
      <w:r w:rsidR="005B23B3">
        <w:instrText>MCS</w:instrText>
      </w:r>
      <w:r w:rsidR="005B23B3" w:rsidRPr="004E0F0D">
        <w:rPr>
          <w:lang w:val="ru-RU"/>
        </w:rPr>
        <w:instrText>2</w:instrText>
      </w:r>
      <w:r w:rsidR="005B23B3">
        <w:instrText>N</w:instrText>
      </w:r>
      <w:r w:rsidR="005B23B3" w:rsidRPr="004E0F0D">
        <w:rPr>
          <w:lang w:val="ru-RU"/>
        </w:rPr>
        <w:instrText>3"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 от 31.12.2016 № 256н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Федеральным стандартом «Обесценение активов», утвержденным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/99/420388972"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 от 31.12.2016 № 259н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Федеральным стандартом «Доходы», утвержденным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/99/542619320"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 от 27.02.2018 № 32н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Федеральным стандартом «Запасы», утвержденным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/99/542638393"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 от 07.12.2018 № 256н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Федеральным стандартом «Нематериальные активы», утвержденным 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/99/563895829"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 от 15.11.2019 № 181н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Федеральным стандартом «</w:t>
      </w:r>
      <w:proofErr w:type="spellStart"/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Непроизведенные</w:t>
      </w:r>
      <w:proofErr w:type="spellEnd"/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активы», утвержденным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/99/542619659"</w:instrText>
      </w:r>
      <w:r w:rsidR="005B23B3">
        <w:fldChar w:fldCharType="separate"/>
      </w:r>
      <w:r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 от 28.02.2018 № 34н</w:t>
      </w:r>
      <w:r w:rsidR="005B23B3">
        <w:fldChar w:fldCharType="end"/>
      </w: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0A16EB" w:rsidRPr="000A16EB" w:rsidRDefault="005B23B3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fldChar w:fldCharType="begin"/>
      </w:r>
      <w:r>
        <w:instrText>HYPERLINK</w:instrText>
      </w:r>
      <w:r w:rsidRPr="004E0F0D">
        <w:rPr>
          <w:lang w:val="ru-RU"/>
        </w:rPr>
        <w:instrText xml:space="preserve"> \</w:instrText>
      </w:r>
      <w:r>
        <w:instrText>l</w:instrText>
      </w:r>
      <w:r w:rsidRPr="004E0F0D">
        <w:rPr>
          <w:lang w:val="ru-RU"/>
        </w:rPr>
        <w:instrText xml:space="preserve"> "/</w:instrText>
      </w:r>
      <w:r>
        <w:instrText>document</w:instrText>
      </w:r>
      <w:r w:rsidRPr="004E0F0D">
        <w:rPr>
          <w:lang w:val="ru-RU"/>
        </w:rPr>
        <w:instrText>/99/420266549"</w:instrText>
      </w:r>
      <w:r>
        <w:fldChar w:fldCharType="separate"/>
      </w:r>
      <w:r w:rsidR="000A16EB"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 от 30.03.2015 № 52н</w:t>
      </w:r>
      <w:r>
        <w:fldChar w:fldCharType="end"/>
      </w:r>
      <w:r w:rsidR="000A16EB"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«Об утверждении форм первичных учетных документов и регистров бухгалтерского учета, применяемых органами государственной власти (государственными органами), органами местного </w:t>
      </w:r>
      <w:r w:rsidR="000A16EB"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самоуправления, органами управления государственными внебюджетными фондами, государственными (муниципальными) учреждениями, и Методических указаний по их применению» (далее – Приказ № 52н);</w:t>
      </w:r>
    </w:p>
    <w:p w:rsidR="000A16EB" w:rsidRPr="000A16EB" w:rsidRDefault="005B23B3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fldChar w:fldCharType="begin"/>
      </w:r>
      <w:r>
        <w:instrText>HYPERLINK</w:instrText>
      </w:r>
      <w:r w:rsidRPr="004E0F0D">
        <w:rPr>
          <w:lang w:val="ru-RU"/>
        </w:rPr>
        <w:instrText xml:space="preserve"> \</w:instrText>
      </w:r>
      <w:r>
        <w:instrText>l</w:instrText>
      </w:r>
      <w:r w:rsidRPr="004E0F0D">
        <w:rPr>
          <w:lang w:val="ru-RU"/>
        </w:rPr>
        <w:instrText xml:space="preserve"> "/</w:instrText>
      </w:r>
      <w:r>
        <w:instrText>document</w:instrText>
      </w:r>
      <w:r w:rsidRPr="004E0F0D">
        <w:rPr>
          <w:lang w:val="ru-RU"/>
        </w:rPr>
        <w:instrText>/99/603561707" \</w:instrText>
      </w:r>
      <w:r>
        <w:instrText>t</w:instrText>
      </w:r>
      <w:r w:rsidRPr="004E0F0D">
        <w:rPr>
          <w:lang w:val="ru-RU"/>
        </w:rPr>
        <w:instrText xml:space="preserve"> "_</w:instrText>
      </w:r>
      <w:r>
        <w:instrText>self</w:instrText>
      </w:r>
      <w:r w:rsidRPr="004E0F0D">
        <w:rPr>
          <w:lang w:val="ru-RU"/>
        </w:rPr>
        <w:instrText>" \</w:instrText>
      </w:r>
      <w:r>
        <w:instrText>o</w:instrText>
      </w:r>
      <w:r w:rsidRPr="004E0F0D">
        <w:rPr>
          <w:lang w:val="ru-RU"/>
        </w:rPr>
        <w:instrText xml:space="preserve"> 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
"</w:instrText>
      </w:r>
      <w:r>
        <w:fldChar w:fldCharType="separate"/>
      </w:r>
      <w:r w:rsidR="000A16EB" w:rsidRPr="000A16E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приказом Минфина от 15.04.2021 № 61н</w:t>
      </w:r>
      <w:r>
        <w:fldChar w:fldCharType="end"/>
      </w:r>
      <w:r w:rsidR="000A16EB"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(далее – Приказ № 61н);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иными нормативными правовыми актами, регламентирующими порядок списания, передачи,</w:t>
      </w:r>
    </w:p>
    <w:p w:rsidR="000A16EB" w:rsidRPr="000A16EB" w:rsidRDefault="000A16EB" w:rsidP="005D21EA">
      <w:pPr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A16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реализации основных средств, нематериальных активов, материальных запасов.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Организация работы Комиссии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2.1. Комиссия по поступлению и выбытию активов состоит из 4 (четырех) человек. Персональный состав Комиссии ежегодно утверждается приказом руководителя учреждения.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2.2. Комиссию возглавляет председатель, который осуществляет общее руководство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2.3.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При отсутствии работников учреждения, обладающих специальными знаниями, для участия в заседаниях комиссии могут приглашаться эксперты. Экспертом не может быть ответственное лицо учреждения, на которое возложена ответственность за материальные ценности, в отношении которых принимается решение о списании.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2.4. Комиссия проводит заседания по мере необходимости, но не реже одного раза в месяц.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2.5. Срок рассмотрения Комиссией представленных ей документов не должен превышать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5 рабочих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дней.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2.6. Решение комиссии принимается открытым голосованием – не менее 2/3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общего числа голосов членов Комиссии.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Решения Комиссии считаются правомочными, если на заседании присутствует не менее 2/3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от общего числа ее членов.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2.7.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Председатель не имеет права решающего голоса при принятии решений Комиссией.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2.8.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Решение Комиссии оформляется протоколом, который подписывают все ее члены.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Функции Комиссии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решения по следующим вопросам: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3.1.1. выявление при приемке товаров ненадлежащего качества;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3.1.2. определение, какое имущество в учреждении считается активом, то есть приносит экономическую выгоду или имеет полезный потенциал;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3.1.3. отнесение категории поступающего имущества: основное средство, нематериальные активы, </w:t>
      </w:r>
      <w:proofErr w:type="spell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непроизведенные</w:t>
      </w:r>
      <w:proofErr w:type="spell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активы или материальные запасы;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3.1.4. определение признаков отнесения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к особо ценному движимому имуществу;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3.1.5. определение группы аналитического учета активов и кодов по ОКОФ;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3.1.6. определение срока полезного использования основных средств и нематериальных активов и способа начисления амортизации;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3.1.7. определение первоначальной (фактической) стоимости поступающих в учреждение нефинансовых активов;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3.1.8. изменение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3.1.9. установление правил объединения объектов с несущественной стоимостью в единый комплекс;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3.1.10. изъятие и передача материально ответственному лицу из списываемых основных сре</w:t>
      </w: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игодных узлов, деталей, конструкций и материалов, драгоценных металлов и камней, цветных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металлов и постановка их на учет;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3.1.11. определение справедливой стоимости объектов нефинансовых активов, выявленных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в виде излишков, ущербов, а также полученных безвозмездно от юридических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физических лиц;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3.1.12. определение признаков обесценения активов;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3.1.13. принятие к учету поступивших основных средств, нематериальных активов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оформлением соответствующих первичных учетных документов, в том числе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движимого имущества стоимостью до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руб. включительно, учитываемых на </w:t>
      </w:r>
      <w:proofErr w:type="spell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учете;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3.1.14. определение целесообразности (пригодности) дальнейшего использования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средств и нематериальных активов, возможности и эффективности их восстановления;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3.1.15. списание (выбытие) основных средств, нематериальных активов, </w:t>
      </w:r>
      <w:proofErr w:type="spell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непроизведенных</w:t>
      </w:r>
      <w:proofErr w:type="spell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активов в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порядке, в том числе объектов движимого имущества стоимостью до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руб. включительно,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учитываемых на </w:t>
      </w:r>
      <w:proofErr w:type="spell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3.1.16. определение возможности использовать отдельные узлы, детали, конструкции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материалы от выбывающих основных </w:t>
      </w: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и их первоначальной стоимости;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3.1.17. списание (выбытие) материальных запасов, за исключением выбытия в результате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потребления на нужды учреждения, с оформлением соответствующих первичных учетных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3.1.18. осуществление сверок с дебиторами с целью принятия решения о списании 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задолженности;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3.1.19. </w:t>
      </w:r>
      <w:r w:rsidR="00C77754" w:rsidRPr="00C77754">
        <w:rPr>
          <w:rFonts w:hAnsi="Times New Roman" w:cs="Times New Roman"/>
          <w:color w:val="000000"/>
          <w:sz w:val="24"/>
          <w:szCs w:val="24"/>
          <w:lang w:val="ru-RU"/>
        </w:rPr>
        <w:t>списание с балансового учета учреждения задолженности неплатежеспособных дебиторов, а также списание с забалансового учета задолженности, признанной безнадежной к взысканию (в случае наличия документов, подтверждающих прекращение обязательства смертью (ликвидацией) дебитора, а также в иных случаях, предусмотренных законодательством РФ);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3.1.20. признание дебиторской задолженности безнадежной для взыскания в целях списания с балансового и забалансового учета;</w:t>
      </w:r>
    </w:p>
    <w:p w:rsidR="00C77754" w:rsidRPr="00C77754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3.1.21. участие в </w:t>
      </w:r>
      <w:r w:rsidRPr="00C77754">
        <w:rPr>
          <w:rFonts w:hAnsi="Times New Roman" w:cs="Times New Roman"/>
          <w:color w:val="000000"/>
          <w:sz w:val="24"/>
          <w:szCs w:val="24"/>
          <w:lang w:val="ru-RU"/>
        </w:rPr>
        <w:t>передаче материальных ценностей при смене материально-ответственных лиц.</w:t>
      </w:r>
    </w:p>
    <w:p w:rsidR="00C77754" w:rsidRPr="00C77754" w:rsidRDefault="00C77754" w:rsidP="005D21EA">
      <w:pPr>
        <w:jc w:val="both"/>
        <w:rPr>
          <w:sz w:val="24"/>
          <w:szCs w:val="24"/>
          <w:lang w:val="ru-RU"/>
        </w:rPr>
      </w:pPr>
      <w:r w:rsidRPr="00C77754">
        <w:rPr>
          <w:sz w:val="24"/>
          <w:szCs w:val="24"/>
          <w:lang w:val="ru-RU"/>
        </w:rPr>
        <w:t xml:space="preserve">3.1.22. </w:t>
      </w:r>
      <w:proofErr w:type="gramStart"/>
      <w:r w:rsidRPr="00C77754">
        <w:rPr>
          <w:sz w:val="24"/>
          <w:szCs w:val="24"/>
          <w:lang w:val="ru-RU"/>
        </w:rPr>
        <w:t>контролировать за</w:t>
      </w:r>
      <w:proofErr w:type="gramEnd"/>
      <w:r w:rsidRPr="00C77754">
        <w:rPr>
          <w:sz w:val="24"/>
          <w:szCs w:val="24"/>
          <w:lang w:val="ru-RU"/>
        </w:rPr>
        <w:t xml:space="preserve"> нанесением инвентарных номеров материально ответственными лицами</w:t>
      </w:r>
      <w:r w:rsidRPr="00C77754">
        <w:rPr>
          <w:sz w:val="24"/>
          <w:szCs w:val="24"/>
        </w:rPr>
        <w:t> </w:t>
      </w:r>
      <w:r w:rsidRPr="00C77754">
        <w:rPr>
          <w:sz w:val="24"/>
          <w:szCs w:val="24"/>
          <w:lang w:val="ru-RU"/>
        </w:rPr>
        <w:t>на соответствующих объектах основных средств.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3.2. Уполномоченный член комиссии оформляет первичные учетные документы:</w:t>
      </w:r>
    </w:p>
    <w:p w:rsidR="00C77754" w:rsidRPr="00C77754" w:rsidRDefault="00C77754" w:rsidP="005D21EA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Уполномоченный член комиссии оформляет первичные учетные документы: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" w:name="dfasgwro4u"/>
      <w:bookmarkEnd w:id="2"/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Решение о признании объектов нефинансовых активов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/140/46801"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0510441. Решение о признании объектов нефинансовых активов"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0510441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Решение о прекращении признания активами НФА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/140/45470"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0510440. Решение о прекращении признания активами объектов нефинансовых активов"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0510440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 о приеме-передаче объектов нефинансовых активов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/140/41194"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0504101. Акт о приеме-передаче объектов нефинансовых активов"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 0504101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/140/48884"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0510448. Акт о приеме-передаче объектов нефинансовых активов"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0510448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Приходный ордер на приемку материальных ценностей (нефинансовых активов)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/140/41202"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0504207. Приходный ордер на приемку материальных ценностей"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 0504207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 приемки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/140/41203"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0504220. Акт приемки материалов
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0504220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/140/48887"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0510452. Акт приемки товаров, работ, услуг"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0510452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 приема-сдачи отремонтированных, реконструированных и модернизированных объектов основных средств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/140/41196"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0504103. Акт о приеме-сдаче отремонтированных, реконструированных и модернизированных объектов основных средств"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 0504103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Решение об оценке стоимости отчуждаемого имущества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/140/45471"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0510442. Решение об оценке стоимости имущества, отчуждаемого не в пользу организаций бюджетной сферы"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0510442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 о списании объектов НФА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/140/41197"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0504104. Акт о списании объектов нефинансовых активов"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0504104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или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/140/50592"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0510454. Акт о списании объектов нефинансовых активов (кроме транспортных средств)"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0510454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 о списании транспортного средства (ф.0510456);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 о списании материальных запасов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/140/41214"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0504230. Акт о списании материальных запасов"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0504230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или 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/140/50595"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0510460. Акт о списании материальных запасов"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0510460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77754" w:rsidRPr="00C77754" w:rsidRDefault="00C77754" w:rsidP="005D21EA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Акт об утилизации (уничтожении) материальных ценностей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/140/46800"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0510435. Акт об утилизации (уничтожении) материальных ценностей"</w:instrText>
      </w:r>
      <w:r w:rsidR="005B23B3">
        <w:fldChar w:fldCharType="separate"/>
      </w:r>
      <w:r w:rsidRPr="00C7775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 w:eastAsia="ru-RU"/>
        </w:rPr>
        <w:t>ф. 0510435</w:t>
      </w:r>
      <w:r w:rsidR="005B23B3">
        <w:fldChar w:fldCharType="end"/>
      </w:r>
      <w:r w:rsidRPr="00C777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3.3. Комиссия осуществляет контроль </w:t>
      </w: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3.3.1. Изъятием из списываемых основных сре</w:t>
      </w: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дств пр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игодных узлов, деталей, конструкций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материалов, драгоценных металлов и камней, цветных металлов.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3.3.2. Сдачей вторичного сырья в организации приема вторичного сырья.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3.3.3. Получением от специализированной организации по утилизации имущества акта приема-сдачи имущества, подлежащего уничтожению, акта об оказанных услугах по уничтожению имущества, акта об уничтожении.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3.4. Уполномоченный член Комиссии контролирует нанесение материально ответственным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лицом присвоенных объектам основных средств инвентарных номеров, а также маркировку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мягкого инвентаря и иных объектов материальных запасов с учетом требований.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Порядок принятия решений по нефинансовым активам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4.1. Решение Комиссии об отнесении объекта имущества к основным средствам,</w:t>
      </w:r>
      <w:r w:rsidRPr="00206435">
        <w:rPr>
          <w:lang w:val="ru-RU"/>
        </w:rPr>
        <w:br/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материальным запасам, нематериальным активам и неисключительным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правам на них, а также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сроках использования активов осуществляется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Инструкцией № 157н, положениями стандартов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средства»,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«Нематериальные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активы» и учетной политикой учреждения, иными нормативными правовыми актами.</w:t>
      </w:r>
    </w:p>
    <w:p w:rsidR="00944984" w:rsidRPr="00556669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4.2. При принятии к учету объектов имущества Комиссия проверяет наличие </w:t>
      </w:r>
      <w:r w:rsidRPr="00556669">
        <w:rPr>
          <w:rFonts w:hAnsi="Times New Roman" w:cs="Times New Roman"/>
          <w:color w:val="000000"/>
          <w:sz w:val="24"/>
          <w:szCs w:val="24"/>
          <w:lang w:val="ru-RU"/>
        </w:rPr>
        <w:t>сопроводительных документов, технической документации, а также производит инвентаризацию приспособлений, принадлежностей, составных частей поступающего имущества в соответствии с данными указанных документов.</w:t>
      </w:r>
    </w:p>
    <w:p w:rsidR="00F27BEF" w:rsidRPr="00F27BEF" w:rsidRDefault="00F27BEF" w:rsidP="005D21EA">
      <w:pPr>
        <w:jc w:val="both"/>
        <w:rPr>
          <w:sz w:val="24"/>
          <w:szCs w:val="24"/>
          <w:lang w:val="ru-RU"/>
        </w:rPr>
      </w:pPr>
      <w:r w:rsidRPr="00F27BEF">
        <w:rPr>
          <w:rFonts w:hAnsi="Times New Roman" w:cs="Times New Roman"/>
          <w:color w:val="000000"/>
          <w:sz w:val="24"/>
          <w:szCs w:val="24"/>
          <w:lang w:val="ru-RU"/>
        </w:rPr>
        <w:t>В случае выявления товаров ненадлежащего качества при их приемке Комиссия оформляет Акт приемк</w:t>
      </w:r>
      <w:r w:rsidRPr="00F27BEF">
        <w:rPr>
          <w:sz w:val="24"/>
          <w:szCs w:val="24"/>
          <w:lang w:val="ru-RU"/>
        </w:rPr>
        <w:t xml:space="preserve">и. Если приемка </w:t>
      </w:r>
      <w:proofErr w:type="spellStart"/>
      <w:r w:rsidRPr="00F27BEF">
        <w:rPr>
          <w:sz w:val="24"/>
          <w:szCs w:val="24"/>
          <w:lang w:val="ru-RU"/>
        </w:rPr>
        <w:t>матценностей</w:t>
      </w:r>
      <w:proofErr w:type="spellEnd"/>
      <w:r w:rsidRPr="00F27BEF">
        <w:rPr>
          <w:sz w:val="24"/>
          <w:szCs w:val="24"/>
          <w:lang w:val="ru-RU"/>
        </w:rPr>
        <w:t xml:space="preserve"> не проходит через ЕИС, вместо акта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/140/41203"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0504220. Акт приемки материалов"</w:instrText>
      </w:r>
      <w:r w:rsidR="005B23B3">
        <w:fldChar w:fldCharType="separate"/>
      </w:r>
      <w:r w:rsidRPr="00F27BEF">
        <w:rPr>
          <w:rStyle w:val="a4"/>
          <w:sz w:val="24"/>
          <w:szCs w:val="24"/>
          <w:lang w:val="ru-RU"/>
        </w:rPr>
        <w:t>ф. 0504220</w:t>
      </w:r>
      <w:r w:rsidR="005B23B3">
        <w:fldChar w:fldCharType="end"/>
      </w:r>
      <w:r w:rsidRPr="00F27BEF">
        <w:rPr>
          <w:sz w:val="24"/>
          <w:szCs w:val="24"/>
          <w:lang w:val="ru-RU"/>
        </w:rPr>
        <w:t>) используйте акт приемки (</w:t>
      </w:r>
      <w:r w:rsidR="005B23B3">
        <w:fldChar w:fldCharType="begin"/>
      </w:r>
      <w:r w:rsidR="005B23B3">
        <w:instrText>HYPERLINK</w:instrText>
      </w:r>
      <w:r w:rsidR="005B23B3" w:rsidRPr="004E0F0D">
        <w:rPr>
          <w:lang w:val="ru-RU"/>
        </w:rPr>
        <w:instrText xml:space="preserve"> \</w:instrText>
      </w:r>
      <w:r w:rsidR="005B23B3">
        <w:instrText>l</w:instrText>
      </w:r>
      <w:r w:rsidR="005B23B3" w:rsidRPr="004E0F0D">
        <w:rPr>
          <w:lang w:val="ru-RU"/>
        </w:rPr>
        <w:instrText xml:space="preserve"> "/</w:instrText>
      </w:r>
      <w:r w:rsidR="005B23B3">
        <w:instrText>document</w:instrText>
      </w:r>
      <w:r w:rsidR="005B23B3" w:rsidRPr="004E0F0D">
        <w:rPr>
          <w:lang w:val="ru-RU"/>
        </w:rPr>
        <w:instrText>/140/48887" \</w:instrText>
      </w:r>
      <w:r w:rsidR="005B23B3">
        <w:instrText>t</w:instrText>
      </w:r>
      <w:r w:rsidR="005B23B3" w:rsidRPr="004E0F0D">
        <w:rPr>
          <w:lang w:val="ru-RU"/>
        </w:rPr>
        <w:instrText xml:space="preserve"> "_</w:instrText>
      </w:r>
      <w:r w:rsidR="005B23B3">
        <w:instrText>self</w:instrText>
      </w:r>
      <w:r w:rsidR="005B23B3" w:rsidRPr="004E0F0D">
        <w:rPr>
          <w:lang w:val="ru-RU"/>
        </w:rPr>
        <w:instrText>" \</w:instrText>
      </w:r>
      <w:r w:rsidR="005B23B3">
        <w:instrText>o</w:instrText>
      </w:r>
      <w:r w:rsidR="005B23B3" w:rsidRPr="004E0F0D">
        <w:rPr>
          <w:lang w:val="ru-RU"/>
        </w:rPr>
        <w:instrText xml:space="preserve"> "ОКУД 0510452. Акт приемки товаров, работ, услуг"</w:instrText>
      </w:r>
      <w:r w:rsidR="005B23B3">
        <w:fldChar w:fldCharType="separate"/>
      </w:r>
      <w:r w:rsidRPr="00F27BEF">
        <w:rPr>
          <w:rStyle w:val="a4"/>
          <w:sz w:val="24"/>
          <w:szCs w:val="24"/>
          <w:lang w:val="ru-RU"/>
        </w:rPr>
        <w:t>ф. 0510452</w:t>
      </w:r>
      <w:r w:rsidR="005B23B3">
        <w:fldChar w:fldCharType="end"/>
      </w:r>
      <w:r w:rsidRPr="00F27BEF">
        <w:rPr>
          <w:sz w:val="24"/>
          <w:szCs w:val="24"/>
          <w:lang w:val="ru-RU"/>
        </w:rPr>
        <w:t>).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4.3. Решение Комиссии о сроке их полезного использования, об отнесении к соответствующей группе аналитического учета, определении кода ОКОФ и начисления амортизации принимается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на основании:</w:t>
      </w:r>
    </w:p>
    <w:p w:rsidR="00944984" w:rsidRPr="00206435" w:rsidRDefault="0071371E" w:rsidP="005D21E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информации, содержащейся в законодательстве РФ, устанавливающем сроки полезного использования имущества в целях начисления амортизации.</w:t>
      </w:r>
    </w:p>
    <w:p w:rsidR="00944984" w:rsidRPr="00206435" w:rsidRDefault="0071371E" w:rsidP="005D21E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по объектам основных средств,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включенным в амортизационные группы с первой по девятую, срок полезного использования определяется по наибольшему сроку, установленному для указанных амортизационных групп;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10-ю амортизационную группу –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СССР;</w:t>
      </w:r>
    </w:p>
    <w:p w:rsidR="00944984" w:rsidRPr="00206435" w:rsidRDefault="0071371E" w:rsidP="005D21E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рекомендаций, содержащихся в документах производителя, на основании решения Комиссии,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принятого с учетом ожидаемой производительности или мощности, ожидаемого физического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износа, зависящих от режима эксплуатации, естественных условий и влияния агрессивной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среды, системы проведения ремонта, гарантийного и договорного срока использования и других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ограничений использования;</w:t>
      </w:r>
    </w:p>
    <w:p w:rsidR="00944984" w:rsidRPr="00206435" w:rsidRDefault="0071371E" w:rsidP="005D21EA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данных предыдущих балансодержателей (пользователей) основных средств и нематериальных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активов о сроке их фактической эксплуатации и степени износа – при поступлении объектов,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бывших в эксплуатации в государственных (муниципальных) учреждениях, государственных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органах (указанных в актах приема-передачи);</w:t>
      </w:r>
    </w:p>
    <w:p w:rsidR="00944984" w:rsidRPr="00206435" w:rsidRDefault="0071371E" w:rsidP="005D21EA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информации о сроках действия патентов, свидетельств и других ограничений сроков использования объектов интеллектуальной собственности согласно законодательству РФ, об ожидаемом сроке их использования при определении срока полезного использования нематериальных активов.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4.4. Если в отношении нематериальных активов комиссия не может определить срок использования, он считается неопределенным.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Ежегодно во время инвентаризации комиссия пересматривает сроки полезного использования по каждому объекту нематериальных активов.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Срок полезного использования неисключительных прав комиссия определяет исходя </w:t>
      </w: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44984" w:rsidRPr="00206435" w:rsidRDefault="0071371E" w:rsidP="005D21E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срока действия прав на результат интеллектуальной деятельности или средство индивидуализации и периода контроля над объектом;</w:t>
      </w:r>
    </w:p>
    <w:p w:rsidR="00944984" w:rsidRPr="00206435" w:rsidRDefault="0071371E" w:rsidP="005D21E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срока действия патента, свидетельства, других ограничений сроков по законодательству;</w:t>
      </w:r>
    </w:p>
    <w:p w:rsidR="00944984" w:rsidRPr="00206435" w:rsidRDefault="0071371E" w:rsidP="005D21E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ожидаемого срока использования актива, в течение которого планируете использовать его в деятельности или получать экономические выгоды;</w:t>
      </w:r>
    </w:p>
    <w:p w:rsidR="00944984" w:rsidRPr="00206435" w:rsidRDefault="0071371E" w:rsidP="005D21EA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типичного жизненного цикла для актива и публичной информации о сроках службы аналогичных объектов;</w:t>
      </w:r>
    </w:p>
    <w:p w:rsidR="00944984" w:rsidRPr="00206435" w:rsidRDefault="0071371E" w:rsidP="005D21EA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технологических, технических и других типов устаревания.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Если анализ всех факторов не позволил установить точный период, когда объект будет приносить экономические выгоды и полезный потенциал, комиссия признает срок неопределенным. Далее каждый год во время инвентаризации комиссия проверяет факторы, по которым ранее определяла срок использования. Если обстоятельства и условия изменились, комиссия уточняет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срок службы.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4.6. Решение Комиссии о первоначальной (фактической) стоимости поступающих в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на праве оперативного управления объектов нефинансовых активов принимается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основании следующих документов:</w:t>
      </w:r>
    </w:p>
    <w:p w:rsidR="00944984" w:rsidRDefault="0071371E" w:rsidP="005D21EA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сопроводительной и технической документации (государственных контрактов, договоров, накладных поставщика, счетов-фактур, актов о приемке выполненных работ (услуг), паспортов,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гарантийных талонов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п.), которая представляется материально ответственным лицом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копиях либо – по требованию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подлинниках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  <w:proofErr w:type="gramEnd"/>
    </w:p>
    <w:p w:rsidR="00944984" w:rsidRPr="00206435" w:rsidRDefault="0071371E" w:rsidP="005D21EA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представленных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предыдущим балансодержателем (по безвозмездно полученным основным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средствам и нематериальным активам);</w:t>
      </w:r>
    </w:p>
    <w:p w:rsidR="00944984" w:rsidRPr="00206435" w:rsidRDefault="0071371E" w:rsidP="005D21EA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отчетов об оценке независимых оценщиков;</w:t>
      </w:r>
    </w:p>
    <w:p w:rsidR="00944984" w:rsidRPr="00206435" w:rsidRDefault="0071371E" w:rsidP="005D21EA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данных о ценах на аналогичные материальные ценности, полученных в письменной форме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организаций-изготовителей;</w:t>
      </w:r>
    </w:p>
    <w:p w:rsidR="00944984" w:rsidRPr="00206435" w:rsidRDefault="0071371E" w:rsidP="005D21EA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сведений об уровне цен, имеющихся у органов государственной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статистики, торговых инспекций, а также в средствах массовой информации и специальной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литературе, экспертных заключениях (в 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экспертов, привлеченных на добровольных началах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к работе в Комиссии).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4.7. Решение Комиссии о списании (выбытии) основных средств, нематериальных активов,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принимается после выполнения следующих мероприятий:</w:t>
      </w:r>
    </w:p>
    <w:p w:rsidR="00944984" w:rsidRPr="00206435" w:rsidRDefault="0071371E" w:rsidP="005D21E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непосредственный осмотр основных средств (при их наличии), определение их технического состояния и возможности дальнейшего применения по назначению с использованием необходимой технической документации (технический паспорт, 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проект, чертежи, технические условия, инструкции по эксплуатации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п.), данных бухгалтерского учета и установление их непригодности к восстановлению и дальнейшему использованию либо нецелесообразности дальнейшего восстановления и (или) использования;</w:t>
      </w:r>
      <w:proofErr w:type="gramEnd"/>
    </w:p>
    <w:p w:rsidR="00944984" w:rsidRPr="00206435" w:rsidRDefault="0071371E" w:rsidP="005D21E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рассмотрение документов, подтверждающих преждевременное выбытие имущества из владения, пользования и распоряжения вследствие его гибели или уничтожения, в том числе помимо воли обладателя права на оперативное управление;</w:t>
      </w:r>
    </w:p>
    <w:p w:rsidR="00944984" w:rsidRPr="00206435" w:rsidRDefault="0071371E" w:rsidP="005D21E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установление конкретных причин списания (выбытия) (износ физический, моральный; авария;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нарушение условий эксплуатации; ликвидация при реконструкции; другие причины);</w:t>
      </w:r>
    </w:p>
    <w:p w:rsidR="00944984" w:rsidRPr="00206435" w:rsidRDefault="0071371E" w:rsidP="005D21E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выявление лиц, по вине которых произошло преждевременное выбытие, и вынесении предложений о привлечении этих лиц к ответственности, установленной законодательством;</w:t>
      </w:r>
    </w:p>
    <w:p w:rsidR="00944984" w:rsidRPr="00206435" w:rsidRDefault="0071371E" w:rsidP="005D21EA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поручение ответственным исполнителям учреждения подготовки экспертного заключения о техническом состоянии основных средств, подлежащих списанию, или составление дефектной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ведомости на оборудование, находящееся в эксплуатации, а также на производственный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хозяйственный инвентарь;</w:t>
      </w:r>
    </w:p>
    <w:p w:rsidR="00944984" w:rsidRPr="00206435" w:rsidRDefault="0071371E" w:rsidP="005D21EA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определение возможности использования отдельных узлов, деталей, конструкций материалов, выбывающих основных средств и их оценка на дату принятия к учету.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4.8. Решение Комиссии о списании (выбытии) основных сре</w:t>
      </w: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дств пр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инимается с учетом наличия:</w:t>
      </w:r>
    </w:p>
    <w:p w:rsidR="00944984" w:rsidRPr="00206435" w:rsidRDefault="0071371E" w:rsidP="005D21E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технического заключения о состоянии основных средств, подлежащих списанию, или дефектной ведомости на оборудование, находящееся в эксплуатации, а также на производственный и хозяйственный инвентарь – при списании основных средств, не пригодных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использованию по назначению;</w:t>
      </w:r>
    </w:p>
    <w:p w:rsidR="00944984" w:rsidRPr="00206435" w:rsidRDefault="0071371E" w:rsidP="005D21E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драгоценных металлов и драгоценных камней, содержащихся в списываемых основных средствах, которые учитываются в порядке, установленном приказом Минфина России от 09.12.2016 № 231н «Об утверждении 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обращении»;</w:t>
      </w:r>
    </w:p>
    <w:p w:rsidR="00944984" w:rsidRPr="00206435" w:rsidRDefault="0071371E" w:rsidP="005D21EA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акта об аварии или заверенной его копии, а также пояснений причастных лиц о причинах, вызвавших аварию, – при списании основных средств, выбывших вследствие аварий;</w:t>
      </w:r>
    </w:p>
    <w:p w:rsidR="00944984" w:rsidRPr="00206435" w:rsidRDefault="0071371E" w:rsidP="005D21EA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иных документов, подтверждающих факт преждевременного выбытия имущества из владения,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пользования и распоряжения.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При принятии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выбытии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нематериальных активов комиссия руководствуется следующими критериями:</w:t>
      </w:r>
    </w:p>
    <w:p w:rsidR="00944984" w:rsidRPr="00206435" w:rsidRDefault="0071371E" w:rsidP="005D21E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учреждение передало все существенные операционные риски и выгоды, связанные с распоряжением (владением, пользованием) активом;</w:t>
      </w:r>
    </w:p>
    <w:p w:rsidR="00944984" w:rsidRPr="00206435" w:rsidRDefault="0071371E" w:rsidP="005D21E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больше не участвует в распоряжении выбывшим объектом в той степени, которая определяется предоставленными правами при признании объекта нематериальных активов, а также в его реальном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использовании;</w:t>
      </w:r>
    </w:p>
    <w:p w:rsidR="00944984" w:rsidRPr="00206435" w:rsidRDefault="0071371E" w:rsidP="005D21EA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величина дохода/расхода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от выбытия объекта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может быть надежно оценена;</w:t>
      </w:r>
    </w:p>
    <w:p w:rsidR="00944984" w:rsidRPr="00206435" w:rsidRDefault="0071371E" w:rsidP="005D21EA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прогнозируемые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экономические выгоды или полезный потенциал, связанные с объектом нематериальных активов, а также понесенные или ожидаемые затраты, связанные с операцией с объектом, могут быть надежно оценены.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4.10. В целях согласования решения о списании недвижимого и особо ценного движимого имущества, закрепленного за учреждением или приобретенного за счет средств, выделенных учредителем, Комиссия подготавливает и направляет учредителю следующие документы:</w:t>
      </w:r>
    </w:p>
    <w:p w:rsidR="00944984" w:rsidRPr="00206435" w:rsidRDefault="0071371E" w:rsidP="005D21E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перечень объектов имущества, решение о списании которых подлежит согласованию;</w:t>
      </w:r>
    </w:p>
    <w:p w:rsidR="00944984" w:rsidRPr="00206435" w:rsidRDefault="0071371E" w:rsidP="005D21EA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копию протокола заседания постоянно действующей Комиссии по подготовке и принятию решения о списании объектов имущества;</w:t>
      </w:r>
    </w:p>
    <w:p w:rsidR="00944984" w:rsidRPr="00206435" w:rsidRDefault="0071371E" w:rsidP="005D21EA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акты о списании имущества и прочие оправдательные документы.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Акты о списании недвижимого имущества, а также особо ценного движимого имущества составляются в трех экземплярах, подписываются Комиссией и направляются для согласования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нормативной базой, после чего утверждаются руководителем учреждения.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Акты о списании иного движимого имущества (за исключением особо ценного), составляются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менее чем в двух экземплярах и утверждаются руководителем учреждения самостоятельно.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4.11. Решение Комиссии, принятое на заседании, оформляется протоколом, который</w:t>
      </w:r>
      <w:r w:rsidRPr="00206435">
        <w:rPr>
          <w:lang w:val="ru-RU"/>
        </w:rPr>
        <w:br/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подписывают председатель и члены </w:t>
      </w: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и утверждает руководитель учреждения.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4.12. Оформленные в установленном порядке документы Комиссия передает в бухгалтерию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отражения в учете.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4.13. Протоколы Комиссии хранятся в соответствии с Законом от 22.10.2004 № 125-ФЗ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архивном деле в Российской Федерации».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Порядок принятия решений по дебиторской задолженности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Комиссия проводит заседание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на основании результатов инвентаризации дебиторской задолженности, если инвентаризационная комиссия дала рекомендацию списать задолженность.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инвентаризационной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0504089).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5.2. По результатам заседания Комиссия принимает одно из решений:</w:t>
      </w:r>
    </w:p>
    <w:p w:rsidR="00944984" w:rsidRPr="00206435" w:rsidRDefault="0071371E" w:rsidP="005D21EA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признать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дебиторскую задолженность сомнительной, списать с учета и продолжить наблюдение на </w:t>
      </w:r>
      <w:proofErr w:type="spell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счете,</w:t>
      </w:r>
    </w:p>
    <w:p w:rsidR="00944984" w:rsidRPr="00206435" w:rsidRDefault="0071371E" w:rsidP="005D21EA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признать дебиторскую задолженность безнадежной к взысканию и списать с учета;</w:t>
      </w:r>
    </w:p>
    <w:p w:rsidR="00944984" w:rsidRPr="00206435" w:rsidRDefault="0071371E" w:rsidP="005D21EA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отказать в признании задолженности сомнительной или безнадежной к взысканию.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Для этого комиссия проводит анализ документов, приложенных к инвентаризационной описи, при необходимости комиссия запрашивает у главного бухгалтера выписки из отчетности, пояснения о мерах, принятых для взыскания задолженности.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На основании полученных документов комиссия устанавливает факт возникновения обстоятель</w:t>
      </w:r>
      <w:proofErr w:type="gramStart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ств дл</w:t>
      </w:r>
      <w:proofErr w:type="gramEnd"/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взысканию, в том числе путем изучения информации в сети Интернет на сайтах и сервисах государственных органов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– ФНС России, ФССП России, Росстата, судебных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других органов.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запрашивает официальные документы в государственных органах.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5.3. Если задолженность признана сомнительной, комиссия указывает в решении дату окончания срока возможного возобновления процедуры взыскания.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5.4.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взысканию.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5.5. Решение комиссии по поступлению и выбытию активов о признании задолженности сомнительной или безнадежной к взысканию оформляется актом, который содержит следующую информацию:</w:t>
      </w:r>
    </w:p>
    <w:p w:rsidR="00944984" w:rsidRDefault="0071371E" w:rsidP="005D21E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полное</w:t>
      </w:r>
      <w:proofErr w:type="spellEnd"/>
      <w:r w:rsidR="00FD164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proofErr w:type="spellEnd"/>
      <w:r w:rsidR="00FD164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984" w:rsidRPr="00206435" w:rsidRDefault="0071371E" w:rsidP="005D21E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идентификационный номер налогоплательщика, основной государственный регистрационный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номер, код причины постановки на учет налогоплательщика;</w:t>
      </w:r>
    </w:p>
    <w:p w:rsidR="00944984" w:rsidRPr="00206435" w:rsidRDefault="0071371E" w:rsidP="005D21E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реквизиты документов, по которым возникла дебиторская задолженность, – платежных документов, накладных, актов выполненных работ и т. д.;</w:t>
      </w:r>
    </w:p>
    <w:p w:rsidR="00944984" w:rsidRPr="00206435" w:rsidRDefault="0071371E" w:rsidP="005D21E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сумма дебиторской задолженности, признанной сомнительной или безнадежной к взысканию;</w:t>
      </w:r>
    </w:p>
    <w:p w:rsidR="00944984" w:rsidRPr="00206435" w:rsidRDefault="0071371E" w:rsidP="005D21EA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дата принятия решения о признании дебиторской задолженности сомнительной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взысканию;</w:t>
      </w:r>
    </w:p>
    <w:p w:rsidR="00944984" w:rsidRDefault="0071371E" w:rsidP="005D21EA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подписи</w:t>
      </w:r>
      <w:proofErr w:type="spellEnd"/>
      <w:proofErr w:type="gramEnd"/>
      <w:r w:rsidR="00FD164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членов</w:t>
      </w:r>
      <w:proofErr w:type="spellEnd"/>
      <w:r w:rsidR="00FD164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 </w:t>
      </w:r>
    </w:p>
    <w:p w:rsidR="00944984" w:rsidRPr="00206435" w:rsidRDefault="0071371E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06435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Решение комиссии о признании дебиторской задолженности сомнительной или безнадежной к взысканию утверждается руководителем </w:t>
      </w:r>
      <w:r w:rsidR="00DA77C7">
        <w:rPr>
          <w:rFonts w:hAnsi="Times New Roman" w:cs="Times New Roman"/>
          <w:color w:val="000000"/>
          <w:sz w:val="24"/>
          <w:szCs w:val="24"/>
          <w:lang w:val="ru-RU"/>
        </w:rPr>
        <w:t>Учреждения.</w:t>
      </w:r>
    </w:p>
    <w:p w:rsidR="00944984" w:rsidRDefault="00944984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0859" w:rsidRDefault="00BB0859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0859" w:rsidRDefault="00BB0859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0859" w:rsidRDefault="00BB0859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0859" w:rsidRDefault="00BB0859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0859" w:rsidRDefault="00BB0859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0859" w:rsidRDefault="00BB0859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B0859" w:rsidRDefault="00BB0859" w:rsidP="005D21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BB0859" w:rsidSect="00DE11C7">
      <w:pgSz w:w="11907" w:h="16839"/>
      <w:pgMar w:top="1440" w:right="992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20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A75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07054E"/>
    <w:multiLevelType w:val="multilevel"/>
    <w:tmpl w:val="569AB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8424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D76B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FB79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7B0A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F025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4F58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C808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682C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607D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675B17"/>
    <w:multiLevelType w:val="multilevel"/>
    <w:tmpl w:val="B1B4D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4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5A05CE"/>
    <w:rsid w:val="000A0EEE"/>
    <w:rsid w:val="000A16EB"/>
    <w:rsid w:val="000E69BE"/>
    <w:rsid w:val="0015321E"/>
    <w:rsid w:val="001C4A2B"/>
    <w:rsid w:val="001D006B"/>
    <w:rsid w:val="00206435"/>
    <w:rsid w:val="002D33B1"/>
    <w:rsid w:val="002D3591"/>
    <w:rsid w:val="003514A0"/>
    <w:rsid w:val="004279BD"/>
    <w:rsid w:val="004300C7"/>
    <w:rsid w:val="00457A33"/>
    <w:rsid w:val="004E0F0D"/>
    <w:rsid w:val="004F7E17"/>
    <w:rsid w:val="00501F1E"/>
    <w:rsid w:val="00556669"/>
    <w:rsid w:val="005611D5"/>
    <w:rsid w:val="005A05CE"/>
    <w:rsid w:val="005B23B3"/>
    <w:rsid w:val="005B73D2"/>
    <w:rsid w:val="005C0DDA"/>
    <w:rsid w:val="005D21EA"/>
    <w:rsid w:val="00653AF6"/>
    <w:rsid w:val="0071371E"/>
    <w:rsid w:val="007866F3"/>
    <w:rsid w:val="007A6036"/>
    <w:rsid w:val="007D01A0"/>
    <w:rsid w:val="008F27A4"/>
    <w:rsid w:val="00944984"/>
    <w:rsid w:val="00A30E62"/>
    <w:rsid w:val="00A724F4"/>
    <w:rsid w:val="00AC7F93"/>
    <w:rsid w:val="00B73A5A"/>
    <w:rsid w:val="00BB0859"/>
    <w:rsid w:val="00BC124C"/>
    <w:rsid w:val="00C533E0"/>
    <w:rsid w:val="00C77754"/>
    <w:rsid w:val="00CF383B"/>
    <w:rsid w:val="00D11DBB"/>
    <w:rsid w:val="00DA77C7"/>
    <w:rsid w:val="00DD2575"/>
    <w:rsid w:val="00DE11C7"/>
    <w:rsid w:val="00DE5149"/>
    <w:rsid w:val="00E438A1"/>
    <w:rsid w:val="00E51F57"/>
    <w:rsid w:val="00E83984"/>
    <w:rsid w:val="00F01E19"/>
    <w:rsid w:val="00F06711"/>
    <w:rsid w:val="00F27BEF"/>
    <w:rsid w:val="00F967EC"/>
    <w:rsid w:val="00FA71F1"/>
    <w:rsid w:val="00FB7ED3"/>
    <w:rsid w:val="00FD1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0A16E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0A16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0A16E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0A16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3903</Words>
  <Characters>22252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User</cp:lastModifiedBy>
  <cp:revision>13</cp:revision>
  <cp:lastPrinted>2024-07-25T08:31:00Z</cp:lastPrinted>
  <dcterms:created xsi:type="dcterms:W3CDTF">2024-07-25T03:37:00Z</dcterms:created>
  <dcterms:modified xsi:type="dcterms:W3CDTF">2024-07-29T09:21:00Z</dcterms:modified>
</cp:coreProperties>
</file>